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55C" w:rsidRPr="007541DD" w:rsidRDefault="0005055C" w:rsidP="0005055C">
      <w:pPr>
        <w:jc w:val="center"/>
        <w:rPr>
          <w:rFonts w:asciiTheme="minorEastAsia" w:hAnsiTheme="minorEastAsia"/>
          <w:b/>
          <w:szCs w:val="21"/>
        </w:rPr>
      </w:pPr>
      <w:r w:rsidRPr="007541DD">
        <w:rPr>
          <w:rFonts w:asciiTheme="minorEastAsia" w:hAnsiTheme="minorEastAsia" w:hint="eastAsia"/>
          <w:b/>
          <w:szCs w:val="21"/>
        </w:rPr>
        <w:t>企画提案書作成要領</w:t>
      </w:r>
    </w:p>
    <w:p w:rsidR="0005055C" w:rsidRPr="007541DD" w:rsidRDefault="0005055C" w:rsidP="0005055C">
      <w:pPr>
        <w:pStyle w:val="Default"/>
        <w:rPr>
          <w:rFonts w:asciiTheme="minorEastAsia" w:hAnsiTheme="minorEastAsia"/>
          <w:sz w:val="21"/>
          <w:szCs w:val="21"/>
        </w:rPr>
      </w:pPr>
    </w:p>
    <w:p w:rsidR="0005055C" w:rsidRPr="007541DD" w:rsidRDefault="0005055C" w:rsidP="0005055C">
      <w:pPr>
        <w:pStyle w:val="Default"/>
        <w:ind w:leftChars="100" w:left="210" w:firstLineChars="100" w:firstLine="210"/>
        <w:rPr>
          <w:rFonts w:asciiTheme="minorEastAsia" w:hAnsiTheme="minorEastAsia"/>
          <w:sz w:val="21"/>
          <w:szCs w:val="21"/>
        </w:rPr>
      </w:pPr>
      <w:r w:rsidRPr="007541DD">
        <w:rPr>
          <w:rFonts w:asciiTheme="minorEastAsia" w:hAnsiTheme="minorEastAsia"/>
          <w:sz w:val="21"/>
          <w:szCs w:val="21"/>
        </w:rPr>
        <w:t>企画提案書は</w:t>
      </w:r>
      <w:r w:rsidR="00FA1DFF">
        <w:rPr>
          <w:rFonts w:asciiTheme="minorEastAsia" w:hAnsiTheme="minorEastAsia"/>
          <w:sz w:val="21"/>
          <w:szCs w:val="21"/>
        </w:rPr>
        <w:t>，</w:t>
      </w:r>
      <w:r w:rsidRPr="007541DD">
        <w:rPr>
          <w:rFonts w:asciiTheme="minorEastAsia" w:hAnsiTheme="minorEastAsia"/>
          <w:sz w:val="21"/>
          <w:szCs w:val="21"/>
        </w:rPr>
        <w:t>仕様書及び【別紙1】</w:t>
      </w:r>
      <w:r w:rsidR="007F776F" w:rsidRPr="00941207">
        <w:rPr>
          <w:rFonts w:asciiTheme="minorEastAsia" w:hAnsiTheme="minorEastAsia" w:hint="eastAsia"/>
          <w:sz w:val="21"/>
          <w:szCs w:val="21"/>
        </w:rPr>
        <w:t>鹿嶋市公式ホームページ及びCMS等機能要件一覧表</w:t>
      </w:r>
      <w:r w:rsidRPr="007541DD">
        <w:rPr>
          <w:rFonts w:asciiTheme="minorEastAsia" w:hAnsiTheme="minorEastAsia"/>
          <w:sz w:val="21"/>
          <w:szCs w:val="21"/>
        </w:rPr>
        <w:t>の内容を踏まえ</w:t>
      </w:r>
      <w:r w:rsidR="00FA1DFF">
        <w:rPr>
          <w:rFonts w:asciiTheme="minorEastAsia" w:hAnsiTheme="minorEastAsia"/>
          <w:sz w:val="21"/>
          <w:szCs w:val="21"/>
        </w:rPr>
        <w:t>，</w:t>
      </w:r>
      <w:r w:rsidRPr="007541DD">
        <w:rPr>
          <w:rFonts w:asciiTheme="minorEastAsia" w:hAnsiTheme="minorEastAsia"/>
          <w:sz w:val="21"/>
          <w:szCs w:val="21"/>
        </w:rPr>
        <w:t>記載事項に従い作成すること。専門知識がない審査委員が評価するため</w:t>
      </w:r>
      <w:r w:rsidR="00FA1DFF">
        <w:rPr>
          <w:rFonts w:asciiTheme="minorEastAsia" w:hAnsiTheme="minorEastAsia"/>
          <w:sz w:val="21"/>
          <w:szCs w:val="21"/>
        </w:rPr>
        <w:t>，</w:t>
      </w:r>
      <w:r w:rsidRPr="007541DD">
        <w:rPr>
          <w:rFonts w:asciiTheme="minorEastAsia" w:hAnsiTheme="minorEastAsia"/>
          <w:sz w:val="21"/>
          <w:szCs w:val="21"/>
        </w:rPr>
        <w:t>できるだけ平易な表現で（専門用語を使用する際には</w:t>
      </w:r>
      <w:r w:rsidR="00FA1DFF">
        <w:rPr>
          <w:rFonts w:asciiTheme="minorEastAsia" w:hAnsiTheme="minorEastAsia"/>
          <w:sz w:val="21"/>
          <w:szCs w:val="21"/>
        </w:rPr>
        <w:t>，</w:t>
      </w:r>
      <w:r w:rsidRPr="007541DD">
        <w:rPr>
          <w:rFonts w:asciiTheme="minorEastAsia" w:hAnsiTheme="minorEastAsia"/>
          <w:sz w:val="21"/>
          <w:szCs w:val="21"/>
        </w:rPr>
        <w:t>注釈をつけること</w:t>
      </w:r>
      <w:r w:rsidR="00BB01BB">
        <w:rPr>
          <w:rFonts w:asciiTheme="minorEastAsia" w:hAnsiTheme="minorEastAsia" w:hint="eastAsia"/>
          <w:sz w:val="21"/>
          <w:szCs w:val="21"/>
        </w:rPr>
        <w:t>。</w:t>
      </w:r>
      <w:r w:rsidRPr="007541DD">
        <w:rPr>
          <w:rFonts w:asciiTheme="minorEastAsia" w:hAnsiTheme="minorEastAsia"/>
          <w:sz w:val="21"/>
          <w:szCs w:val="21"/>
        </w:rPr>
        <w:t>）分かりやすく具体的に作成すること</w:t>
      </w:r>
      <w:r w:rsidRPr="007541DD">
        <w:rPr>
          <w:rFonts w:asciiTheme="minorEastAsia" w:hAnsiTheme="minorEastAsia" w:hint="eastAsia"/>
          <w:sz w:val="21"/>
          <w:szCs w:val="21"/>
        </w:rPr>
        <w:t xml:space="preserve">。　</w:t>
      </w:r>
    </w:p>
    <w:p w:rsidR="0005055C" w:rsidRPr="007541DD" w:rsidRDefault="0005055C" w:rsidP="0005055C">
      <w:pPr>
        <w:pStyle w:val="Default"/>
        <w:ind w:leftChars="100" w:left="210" w:firstLineChars="100" w:firstLine="210"/>
        <w:rPr>
          <w:rFonts w:asciiTheme="minorEastAsia" w:hAnsiTheme="minorEastAsia"/>
          <w:sz w:val="21"/>
          <w:szCs w:val="21"/>
        </w:rPr>
      </w:pPr>
      <w:r w:rsidRPr="007541DD">
        <w:rPr>
          <w:rFonts w:asciiTheme="minorEastAsia" w:hAnsiTheme="minorEastAsia"/>
          <w:sz w:val="21"/>
          <w:szCs w:val="21"/>
        </w:rPr>
        <w:t>また</w:t>
      </w:r>
      <w:r w:rsidR="00FA1DFF">
        <w:rPr>
          <w:rFonts w:asciiTheme="minorEastAsia" w:hAnsiTheme="minorEastAsia"/>
          <w:sz w:val="21"/>
          <w:szCs w:val="21"/>
        </w:rPr>
        <w:t>，</w:t>
      </w:r>
      <w:r w:rsidRPr="007541DD">
        <w:rPr>
          <w:rFonts w:asciiTheme="minorEastAsia" w:hAnsiTheme="minorEastAsia"/>
          <w:sz w:val="21"/>
          <w:szCs w:val="21"/>
        </w:rPr>
        <w:t>仕様書や以下に示していない内容でも</w:t>
      </w:r>
      <w:r w:rsidR="00FA1DFF">
        <w:rPr>
          <w:rFonts w:asciiTheme="minorEastAsia" w:hAnsiTheme="minorEastAsia"/>
          <w:sz w:val="21"/>
          <w:szCs w:val="21"/>
        </w:rPr>
        <w:t>，</w:t>
      </w:r>
      <w:r w:rsidRPr="007541DD">
        <w:rPr>
          <w:rFonts w:asciiTheme="minorEastAsia" w:hAnsiTheme="minorEastAsia" w:hint="eastAsia"/>
          <w:sz w:val="21"/>
          <w:szCs w:val="21"/>
        </w:rPr>
        <w:t>本</w:t>
      </w:r>
      <w:r w:rsidRPr="007541DD">
        <w:rPr>
          <w:rFonts w:asciiTheme="minorEastAsia" w:hAnsiTheme="minorEastAsia"/>
          <w:sz w:val="21"/>
          <w:szCs w:val="21"/>
        </w:rPr>
        <w:t>市にとって有益になると思われるものについては</w:t>
      </w:r>
      <w:r w:rsidR="00FA1DFF">
        <w:rPr>
          <w:rFonts w:asciiTheme="minorEastAsia" w:hAnsiTheme="minorEastAsia"/>
          <w:sz w:val="21"/>
          <w:szCs w:val="21"/>
        </w:rPr>
        <w:t>，</w:t>
      </w:r>
      <w:r w:rsidRPr="007541DD">
        <w:rPr>
          <w:rFonts w:asciiTheme="minorEastAsia" w:hAnsiTheme="minorEastAsia"/>
          <w:sz w:val="21"/>
          <w:szCs w:val="21"/>
        </w:rPr>
        <w:t>積極的に提案すること。</w:t>
      </w:r>
    </w:p>
    <w:p w:rsidR="0005055C" w:rsidRPr="007541DD" w:rsidRDefault="0005055C" w:rsidP="0005055C">
      <w:pPr>
        <w:pStyle w:val="Default"/>
        <w:rPr>
          <w:rFonts w:asciiTheme="minorEastAsia" w:hAnsiTheme="minorEastAsia"/>
          <w:sz w:val="21"/>
          <w:szCs w:val="21"/>
        </w:rPr>
      </w:pPr>
    </w:p>
    <w:p w:rsidR="0005055C" w:rsidRPr="007541DD" w:rsidRDefault="0005055C" w:rsidP="0005055C">
      <w:pPr>
        <w:pStyle w:val="Default"/>
        <w:rPr>
          <w:rFonts w:asciiTheme="minorEastAsia" w:hAnsiTheme="minorEastAsia" w:cs="ＭＳ ゴシック"/>
          <w:b/>
          <w:sz w:val="21"/>
          <w:szCs w:val="21"/>
        </w:rPr>
      </w:pPr>
      <w:r w:rsidRPr="007541DD">
        <w:rPr>
          <w:rFonts w:asciiTheme="minorEastAsia" w:hAnsiTheme="minorEastAsia" w:cs="ＭＳ ゴシック"/>
          <w:b/>
          <w:sz w:val="21"/>
          <w:szCs w:val="21"/>
        </w:rPr>
        <w:t>１.企画提案書等の記載上の留意事項</w:t>
      </w:r>
    </w:p>
    <w:p w:rsidR="0005055C" w:rsidRPr="007541DD" w:rsidRDefault="0005055C" w:rsidP="0005055C">
      <w:pPr>
        <w:pStyle w:val="Default"/>
        <w:numPr>
          <w:ilvl w:val="0"/>
          <w:numId w:val="21"/>
        </w:numPr>
        <w:rPr>
          <w:rFonts w:asciiTheme="minorEastAsia" w:hAnsiTheme="minorEastAsia"/>
          <w:sz w:val="21"/>
          <w:szCs w:val="21"/>
        </w:rPr>
      </w:pPr>
      <w:r w:rsidRPr="007541DD">
        <w:rPr>
          <w:rFonts w:asciiTheme="minorEastAsia" w:hAnsiTheme="minorEastAsia"/>
          <w:sz w:val="21"/>
          <w:szCs w:val="21"/>
        </w:rPr>
        <w:t>企画提案書は「２.企画提案書の構成」に基づく章立てとすること。</w:t>
      </w:r>
    </w:p>
    <w:p w:rsidR="0005055C" w:rsidRPr="00671449" w:rsidRDefault="0005055C" w:rsidP="0005055C">
      <w:pPr>
        <w:pStyle w:val="Default"/>
        <w:numPr>
          <w:ilvl w:val="0"/>
          <w:numId w:val="21"/>
        </w:numPr>
        <w:rPr>
          <w:rFonts w:asciiTheme="minorEastAsia" w:hAnsiTheme="minorEastAsia"/>
          <w:color w:val="auto"/>
          <w:sz w:val="21"/>
          <w:szCs w:val="21"/>
        </w:rPr>
      </w:pPr>
      <w:r w:rsidRPr="00671449">
        <w:rPr>
          <w:rFonts w:asciiTheme="minorEastAsia" w:hAnsiTheme="minorEastAsia"/>
          <w:color w:val="auto"/>
          <w:sz w:val="21"/>
          <w:szCs w:val="21"/>
        </w:rPr>
        <w:t>様式は原則としてA4判</w:t>
      </w:r>
      <w:r w:rsidR="00671449">
        <w:rPr>
          <w:rFonts w:asciiTheme="minorEastAsia" w:hAnsiTheme="minorEastAsia" w:hint="eastAsia"/>
          <w:color w:val="auto"/>
          <w:sz w:val="21"/>
          <w:szCs w:val="21"/>
        </w:rPr>
        <w:t>長辺綴じ</w:t>
      </w:r>
      <w:r w:rsidR="00FA1DFF">
        <w:rPr>
          <w:rFonts w:asciiTheme="minorEastAsia" w:hAnsiTheme="minorEastAsia"/>
          <w:color w:val="auto"/>
          <w:sz w:val="21"/>
          <w:szCs w:val="21"/>
        </w:rPr>
        <w:t>，</w:t>
      </w:r>
      <w:r w:rsidR="005A0483" w:rsidRPr="00671449">
        <w:rPr>
          <w:rFonts w:asciiTheme="minorEastAsia" w:hAnsiTheme="minorEastAsia" w:hint="eastAsia"/>
          <w:color w:val="auto"/>
          <w:sz w:val="21"/>
          <w:szCs w:val="21"/>
        </w:rPr>
        <w:t>両面</w:t>
      </w:r>
      <w:r w:rsidR="005A0483" w:rsidRPr="00671449">
        <w:rPr>
          <w:rFonts w:asciiTheme="minorEastAsia" w:hAnsiTheme="minorEastAsia"/>
          <w:color w:val="auto"/>
          <w:sz w:val="21"/>
          <w:szCs w:val="21"/>
        </w:rPr>
        <w:t>カラー印刷</w:t>
      </w:r>
      <w:r w:rsidR="005A0483" w:rsidRPr="00671449">
        <w:rPr>
          <w:rFonts w:asciiTheme="minorEastAsia" w:hAnsiTheme="minorEastAsia" w:hint="eastAsia"/>
          <w:color w:val="auto"/>
          <w:sz w:val="21"/>
          <w:szCs w:val="21"/>
        </w:rPr>
        <w:t>とし</w:t>
      </w:r>
      <w:r w:rsidR="00FA1DFF">
        <w:rPr>
          <w:rFonts w:asciiTheme="minorEastAsia" w:hAnsiTheme="minorEastAsia" w:hint="eastAsia"/>
          <w:color w:val="auto"/>
          <w:sz w:val="21"/>
          <w:szCs w:val="21"/>
        </w:rPr>
        <w:t>，</w:t>
      </w:r>
      <w:r w:rsidRPr="00671449">
        <w:rPr>
          <w:rFonts w:asciiTheme="minorEastAsia" w:hAnsiTheme="minorEastAsia"/>
          <w:color w:val="auto"/>
          <w:sz w:val="21"/>
          <w:szCs w:val="21"/>
        </w:rPr>
        <w:t>文書は横書きとする。</w:t>
      </w:r>
      <w:r w:rsidRPr="00671449">
        <w:rPr>
          <w:rFonts w:asciiTheme="minorEastAsia" w:hAnsiTheme="minorEastAsia" w:hint="eastAsia"/>
          <w:color w:val="auto"/>
          <w:sz w:val="21"/>
          <w:szCs w:val="21"/>
        </w:rPr>
        <w:t>また</w:t>
      </w:r>
      <w:r w:rsidR="00FA1DFF">
        <w:rPr>
          <w:rFonts w:asciiTheme="minorEastAsia" w:hAnsiTheme="minorEastAsia" w:hint="eastAsia"/>
          <w:color w:val="auto"/>
          <w:sz w:val="21"/>
          <w:szCs w:val="21"/>
        </w:rPr>
        <w:t>，</w:t>
      </w:r>
      <w:r w:rsidRPr="00671449">
        <w:rPr>
          <w:rFonts w:asciiTheme="minorEastAsia" w:hAnsiTheme="minorEastAsia" w:hint="eastAsia"/>
          <w:color w:val="auto"/>
          <w:sz w:val="21"/>
          <w:szCs w:val="21"/>
        </w:rPr>
        <w:t>A3</w:t>
      </w:r>
      <w:r w:rsidR="00863A93" w:rsidRPr="00671449">
        <w:rPr>
          <w:rFonts w:asciiTheme="minorEastAsia" w:hAnsiTheme="minorEastAsia"/>
          <w:color w:val="auto"/>
          <w:sz w:val="21"/>
          <w:szCs w:val="21"/>
        </w:rPr>
        <w:t>判</w:t>
      </w:r>
      <w:r w:rsidRPr="00671449">
        <w:rPr>
          <w:rFonts w:asciiTheme="minorEastAsia" w:hAnsiTheme="minorEastAsia" w:hint="eastAsia"/>
          <w:color w:val="auto"/>
          <w:sz w:val="21"/>
          <w:szCs w:val="21"/>
        </w:rPr>
        <w:t>の挿入も可とする。</w:t>
      </w:r>
      <w:r w:rsidR="00A201CD" w:rsidRPr="00671449">
        <w:rPr>
          <w:rFonts w:asciiTheme="minorEastAsia" w:hAnsiTheme="minorEastAsia" w:hint="eastAsia"/>
          <w:color w:val="auto"/>
          <w:sz w:val="21"/>
          <w:szCs w:val="21"/>
        </w:rPr>
        <w:t>なお，A</w:t>
      </w:r>
      <w:r w:rsidR="00A201CD" w:rsidRPr="00671449">
        <w:rPr>
          <w:rFonts w:asciiTheme="minorEastAsia" w:hAnsiTheme="minorEastAsia"/>
          <w:color w:val="auto"/>
          <w:sz w:val="21"/>
          <w:szCs w:val="21"/>
        </w:rPr>
        <w:t>4</w:t>
      </w:r>
      <w:r w:rsidR="00863A93" w:rsidRPr="00671449">
        <w:rPr>
          <w:rFonts w:asciiTheme="minorEastAsia" w:hAnsiTheme="minorEastAsia"/>
          <w:color w:val="auto"/>
          <w:sz w:val="21"/>
          <w:szCs w:val="21"/>
        </w:rPr>
        <w:t>判</w:t>
      </w:r>
      <w:r w:rsidR="00A201CD" w:rsidRPr="00671449">
        <w:rPr>
          <w:rFonts w:asciiTheme="minorEastAsia" w:hAnsiTheme="minorEastAsia" w:hint="eastAsia"/>
          <w:color w:val="auto"/>
          <w:sz w:val="21"/>
          <w:szCs w:val="21"/>
        </w:rPr>
        <w:t>及びA</w:t>
      </w:r>
      <w:r w:rsidR="00A201CD" w:rsidRPr="00671449">
        <w:rPr>
          <w:rFonts w:asciiTheme="minorEastAsia" w:hAnsiTheme="minorEastAsia"/>
          <w:color w:val="auto"/>
          <w:sz w:val="21"/>
          <w:szCs w:val="21"/>
        </w:rPr>
        <w:t>3</w:t>
      </w:r>
      <w:r w:rsidR="00863A93" w:rsidRPr="00671449">
        <w:rPr>
          <w:rFonts w:asciiTheme="minorEastAsia" w:hAnsiTheme="minorEastAsia"/>
          <w:color w:val="auto"/>
          <w:sz w:val="21"/>
          <w:szCs w:val="21"/>
        </w:rPr>
        <w:t>判</w:t>
      </w:r>
      <w:r w:rsidR="00A201CD" w:rsidRPr="00671449">
        <w:rPr>
          <w:rFonts w:asciiTheme="minorEastAsia" w:hAnsiTheme="minorEastAsia" w:hint="eastAsia"/>
          <w:color w:val="auto"/>
          <w:sz w:val="21"/>
          <w:szCs w:val="21"/>
        </w:rPr>
        <w:t>共に1ページ換算とする。</w:t>
      </w:r>
    </w:p>
    <w:p w:rsidR="0005055C" w:rsidRPr="007541DD" w:rsidRDefault="0005055C" w:rsidP="0005055C">
      <w:pPr>
        <w:pStyle w:val="Default"/>
        <w:numPr>
          <w:ilvl w:val="0"/>
          <w:numId w:val="21"/>
        </w:numPr>
        <w:rPr>
          <w:rFonts w:asciiTheme="minorEastAsia" w:hAnsiTheme="minorEastAsia"/>
          <w:sz w:val="21"/>
          <w:szCs w:val="21"/>
        </w:rPr>
      </w:pPr>
      <w:r w:rsidRPr="007541DD">
        <w:rPr>
          <w:rFonts w:asciiTheme="minorEastAsia" w:hAnsiTheme="minorEastAsia"/>
          <w:sz w:val="21"/>
          <w:szCs w:val="21"/>
        </w:rPr>
        <w:t>企画提案書の本文は</w:t>
      </w:r>
      <w:r w:rsidR="00FA1DFF">
        <w:rPr>
          <w:rFonts w:asciiTheme="minorEastAsia" w:hAnsiTheme="minorEastAsia"/>
          <w:sz w:val="21"/>
          <w:szCs w:val="21"/>
        </w:rPr>
        <w:t>，</w:t>
      </w:r>
      <w:r w:rsidRPr="007541DD">
        <w:rPr>
          <w:rFonts w:asciiTheme="minorEastAsia" w:hAnsiTheme="minorEastAsia"/>
          <w:sz w:val="21"/>
          <w:szCs w:val="21"/>
        </w:rPr>
        <w:t>50ページ以内（表紙</w:t>
      </w:r>
      <w:r w:rsidR="00FA1DFF">
        <w:rPr>
          <w:rFonts w:asciiTheme="minorEastAsia" w:hAnsiTheme="minorEastAsia"/>
          <w:sz w:val="21"/>
          <w:szCs w:val="21"/>
        </w:rPr>
        <w:t>，</w:t>
      </w:r>
      <w:r w:rsidRPr="007541DD">
        <w:rPr>
          <w:rFonts w:asciiTheme="minorEastAsia" w:hAnsiTheme="minorEastAsia"/>
          <w:sz w:val="21"/>
          <w:szCs w:val="21"/>
        </w:rPr>
        <w:t>裏表紙</w:t>
      </w:r>
      <w:r w:rsidR="00FA1DFF">
        <w:rPr>
          <w:rFonts w:asciiTheme="minorEastAsia" w:hAnsiTheme="minorEastAsia"/>
          <w:sz w:val="21"/>
          <w:szCs w:val="21"/>
        </w:rPr>
        <w:t>，</w:t>
      </w:r>
      <w:r w:rsidRPr="007541DD">
        <w:rPr>
          <w:rFonts w:asciiTheme="minorEastAsia" w:hAnsiTheme="minorEastAsia"/>
          <w:sz w:val="21"/>
          <w:szCs w:val="21"/>
        </w:rPr>
        <w:t>目次等は除く。）にまとめ</w:t>
      </w:r>
      <w:r w:rsidR="00FA1DFF">
        <w:rPr>
          <w:rFonts w:asciiTheme="minorEastAsia" w:hAnsiTheme="minorEastAsia"/>
          <w:sz w:val="21"/>
          <w:szCs w:val="21"/>
        </w:rPr>
        <w:t>，</w:t>
      </w:r>
      <w:r w:rsidRPr="007541DD">
        <w:rPr>
          <w:rFonts w:asciiTheme="minorEastAsia" w:hAnsiTheme="minorEastAsia"/>
          <w:sz w:val="21"/>
          <w:szCs w:val="21"/>
        </w:rPr>
        <w:t>各ページには</w:t>
      </w:r>
      <w:r w:rsidR="00FA1DFF">
        <w:rPr>
          <w:rFonts w:asciiTheme="minorEastAsia" w:hAnsiTheme="minorEastAsia"/>
          <w:sz w:val="21"/>
          <w:szCs w:val="21"/>
        </w:rPr>
        <w:t>，</w:t>
      </w:r>
      <w:r w:rsidRPr="007541DD">
        <w:rPr>
          <w:rFonts w:asciiTheme="minorEastAsia" w:hAnsiTheme="minorEastAsia"/>
          <w:sz w:val="21"/>
          <w:szCs w:val="21"/>
        </w:rPr>
        <w:t>一連のページ番号を記載する</w:t>
      </w:r>
      <w:bookmarkStart w:id="0" w:name="_GoBack"/>
      <w:bookmarkEnd w:id="0"/>
      <w:r w:rsidRPr="007541DD">
        <w:rPr>
          <w:rFonts w:asciiTheme="minorEastAsia" w:hAnsiTheme="minorEastAsia"/>
          <w:sz w:val="21"/>
          <w:szCs w:val="21"/>
        </w:rPr>
        <w:t>こと。</w:t>
      </w:r>
    </w:p>
    <w:p w:rsidR="0005055C" w:rsidRPr="007541DD" w:rsidRDefault="0005055C" w:rsidP="0005055C">
      <w:pPr>
        <w:pStyle w:val="Default"/>
        <w:numPr>
          <w:ilvl w:val="0"/>
          <w:numId w:val="21"/>
        </w:numPr>
        <w:rPr>
          <w:rFonts w:asciiTheme="minorEastAsia" w:hAnsiTheme="minorEastAsia"/>
          <w:sz w:val="21"/>
          <w:szCs w:val="21"/>
        </w:rPr>
      </w:pPr>
      <w:r w:rsidRPr="007541DD">
        <w:rPr>
          <w:rFonts w:asciiTheme="minorEastAsia" w:hAnsiTheme="minorEastAsia"/>
          <w:sz w:val="21"/>
          <w:szCs w:val="21"/>
        </w:rPr>
        <w:t>提案内容はすべて</w:t>
      </w:r>
      <w:r w:rsidR="00B00284">
        <w:rPr>
          <w:rFonts w:asciiTheme="minorEastAsia" w:hAnsiTheme="minorEastAsia" w:hint="eastAsia"/>
          <w:sz w:val="21"/>
          <w:szCs w:val="21"/>
        </w:rPr>
        <w:t>本市提案上限額内で</w:t>
      </w:r>
      <w:r w:rsidRPr="007541DD">
        <w:rPr>
          <w:rFonts w:asciiTheme="minorEastAsia" w:hAnsiTheme="minorEastAsia"/>
          <w:sz w:val="21"/>
          <w:szCs w:val="21"/>
        </w:rPr>
        <w:t>実現可能なものとし</w:t>
      </w:r>
      <w:r w:rsidR="00FA1DFF">
        <w:rPr>
          <w:rFonts w:asciiTheme="minorEastAsia" w:hAnsiTheme="minorEastAsia"/>
          <w:sz w:val="21"/>
          <w:szCs w:val="21"/>
        </w:rPr>
        <w:t>，</w:t>
      </w:r>
      <w:r w:rsidRPr="007541DD">
        <w:rPr>
          <w:rFonts w:asciiTheme="minorEastAsia" w:hAnsiTheme="minorEastAsia"/>
          <w:sz w:val="21"/>
          <w:szCs w:val="21"/>
        </w:rPr>
        <w:t>根拠も含めできる限り具体的であること。なお</w:t>
      </w:r>
      <w:r w:rsidR="00FA1DFF">
        <w:rPr>
          <w:rFonts w:asciiTheme="minorEastAsia" w:hAnsiTheme="minorEastAsia"/>
          <w:sz w:val="21"/>
          <w:szCs w:val="21"/>
        </w:rPr>
        <w:t>，</w:t>
      </w:r>
      <w:r w:rsidRPr="007541DD">
        <w:rPr>
          <w:rFonts w:asciiTheme="minorEastAsia" w:hAnsiTheme="minorEastAsia"/>
          <w:sz w:val="21"/>
          <w:szCs w:val="21"/>
        </w:rPr>
        <w:t>業務委託契約後に提案内容が実現できなくなった場合は</w:t>
      </w:r>
      <w:r w:rsidR="00FA1DFF">
        <w:rPr>
          <w:rFonts w:asciiTheme="minorEastAsia" w:hAnsiTheme="minorEastAsia"/>
          <w:sz w:val="21"/>
          <w:szCs w:val="21"/>
        </w:rPr>
        <w:t>，</w:t>
      </w:r>
      <w:r w:rsidRPr="007541DD">
        <w:rPr>
          <w:rFonts w:asciiTheme="minorEastAsia" w:hAnsiTheme="minorEastAsia"/>
          <w:sz w:val="21"/>
          <w:szCs w:val="21"/>
        </w:rPr>
        <w:t>提案内容以外の方法で実現することとし</w:t>
      </w:r>
      <w:r w:rsidR="00FA1DFF">
        <w:rPr>
          <w:rFonts w:asciiTheme="minorEastAsia" w:hAnsiTheme="minorEastAsia"/>
          <w:sz w:val="21"/>
          <w:szCs w:val="21"/>
        </w:rPr>
        <w:t>，</w:t>
      </w:r>
      <w:r w:rsidRPr="007541DD">
        <w:rPr>
          <w:rFonts w:asciiTheme="minorEastAsia" w:hAnsiTheme="minorEastAsia"/>
          <w:sz w:val="21"/>
          <w:szCs w:val="21"/>
        </w:rPr>
        <w:t>その費用は提案者が負担すること。</w:t>
      </w:r>
    </w:p>
    <w:p w:rsidR="0005055C" w:rsidRPr="007541DD" w:rsidRDefault="0005055C" w:rsidP="0005055C">
      <w:pPr>
        <w:autoSpaceDE w:val="0"/>
        <w:autoSpaceDN w:val="0"/>
        <w:adjustRightInd w:val="0"/>
        <w:jc w:val="left"/>
        <w:rPr>
          <w:rFonts w:asciiTheme="minorEastAsia" w:hAnsiTheme="minorEastAsia" w:cs="ＭＳ ゴシック"/>
          <w:b/>
          <w:color w:val="000000"/>
          <w:kern w:val="0"/>
          <w:szCs w:val="21"/>
        </w:rPr>
      </w:pPr>
    </w:p>
    <w:p w:rsidR="0005055C" w:rsidRPr="007541DD" w:rsidRDefault="0005055C" w:rsidP="0005055C">
      <w:pPr>
        <w:autoSpaceDE w:val="0"/>
        <w:autoSpaceDN w:val="0"/>
        <w:adjustRightInd w:val="0"/>
        <w:jc w:val="left"/>
        <w:rPr>
          <w:rFonts w:asciiTheme="minorEastAsia" w:hAnsiTheme="minorEastAsia" w:cs="ＭＳ ゴシック"/>
          <w:b/>
          <w:color w:val="000000"/>
          <w:kern w:val="0"/>
          <w:szCs w:val="21"/>
        </w:rPr>
      </w:pPr>
      <w:r w:rsidRPr="007541DD">
        <w:rPr>
          <w:rFonts w:asciiTheme="minorEastAsia" w:hAnsiTheme="minorEastAsia" w:cs="ＭＳ ゴシック" w:hint="eastAsia"/>
          <w:b/>
          <w:color w:val="000000"/>
          <w:kern w:val="0"/>
          <w:szCs w:val="21"/>
        </w:rPr>
        <w:t>２</w:t>
      </w:r>
      <w:r w:rsidRPr="007541DD">
        <w:rPr>
          <w:rFonts w:asciiTheme="minorEastAsia" w:hAnsiTheme="minorEastAsia" w:cs="ＭＳ ゴシック"/>
          <w:b/>
          <w:color w:val="000000"/>
          <w:kern w:val="0"/>
          <w:szCs w:val="21"/>
        </w:rPr>
        <w:t>.</w:t>
      </w:r>
      <w:r w:rsidRPr="007541DD">
        <w:rPr>
          <w:rFonts w:asciiTheme="minorEastAsia" w:hAnsiTheme="minorEastAsia" w:cs="ＭＳ ゴシック" w:hint="eastAsia"/>
          <w:b/>
          <w:color w:val="000000"/>
          <w:kern w:val="0"/>
          <w:szCs w:val="21"/>
        </w:rPr>
        <w:t>企画提案書の構成</w:t>
      </w:r>
    </w:p>
    <w:tbl>
      <w:tblPr>
        <w:tblStyle w:val="a4"/>
        <w:tblW w:w="0" w:type="auto"/>
        <w:tblInd w:w="108" w:type="dxa"/>
        <w:tblLook w:val="04A0" w:firstRow="1" w:lastRow="0" w:firstColumn="1" w:lastColumn="0" w:noHBand="0" w:noVBand="1"/>
      </w:tblPr>
      <w:tblGrid>
        <w:gridCol w:w="450"/>
        <w:gridCol w:w="2979"/>
        <w:gridCol w:w="6425"/>
      </w:tblGrid>
      <w:tr w:rsidR="00996318" w:rsidRPr="007541DD" w:rsidTr="00F9790A">
        <w:tc>
          <w:tcPr>
            <w:tcW w:w="450" w:type="dxa"/>
          </w:tcPr>
          <w:p w:rsidR="0005055C" w:rsidRPr="007541DD" w:rsidRDefault="0005055C" w:rsidP="00085922">
            <w:pPr>
              <w:autoSpaceDE w:val="0"/>
              <w:autoSpaceDN w:val="0"/>
              <w:adjustRightInd w:val="0"/>
              <w:jc w:val="center"/>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1</w:t>
            </w:r>
          </w:p>
        </w:tc>
        <w:tc>
          <w:tcPr>
            <w:tcW w:w="2979" w:type="dxa"/>
          </w:tcPr>
          <w:p w:rsidR="0005055C" w:rsidRPr="007541DD" w:rsidRDefault="0005055C" w:rsidP="00085922">
            <w:pPr>
              <w:autoSpaceDE w:val="0"/>
              <w:autoSpaceDN w:val="0"/>
              <w:adjustRightInd w:val="0"/>
              <w:jc w:val="left"/>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会社概要</w:t>
            </w:r>
            <w:r w:rsidR="00FA1DFF">
              <w:rPr>
                <w:rFonts w:asciiTheme="minorEastAsia" w:hAnsiTheme="minorEastAsia" w:cs="ＭＳ ゴシック" w:hint="eastAsia"/>
                <w:color w:val="000000"/>
                <w:kern w:val="0"/>
                <w:szCs w:val="21"/>
              </w:rPr>
              <w:t>，</w:t>
            </w:r>
            <w:r w:rsidRPr="007541DD">
              <w:rPr>
                <w:rFonts w:asciiTheme="minorEastAsia" w:hAnsiTheme="minorEastAsia" w:cs="ＭＳ ゴシック" w:hint="eastAsia"/>
                <w:color w:val="000000"/>
                <w:kern w:val="0"/>
                <w:szCs w:val="21"/>
              </w:rPr>
              <w:t>サイト構築及びCMS導入実績</w:t>
            </w:r>
          </w:p>
        </w:tc>
        <w:tc>
          <w:tcPr>
            <w:tcW w:w="6425" w:type="dxa"/>
          </w:tcPr>
          <w:p w:rsidR="00E63312" w:rsidRPr="008C6E25" w:rsidRDefault="008C6E25" w:rsidP="008C6E25">
            <w:pPr>
              <w:autoSpaceDE w:val="0"/>
              <w:autoSpaceDN w:val="0"/>
              <w:adjustRightInd w:val="0"/>
              <w:jc w:val="left"/>
              <w:rPr>
                <w:rFonts w:asciiTheme="minorEastAsia" w:hAnsiTheme="minorEastAsia" w:cs="ＭＳ 明朝"/>
                <w:color w:val="000000"/>
                <w:kern w:val="0"/>
                <w:szCs w:val="21"/>
              </w:rPr>
            </w:pPr>
            <w:r w:rsidRPr="008C6E25">
              <w:rPr>
                <w:rFonts w:hint="eastAsia"/>
                <w:sz w:val="20"/>
                <w:szCs w:val="20"/>
              </w:rPr>
              <w:t>会社</w:t>
            </w:r>
            <w:r w:rsidR="00E63312" w:rsidRPr="008C6E25">
              <w:rPr>
                <w:rFonts w:hint="eastAsia"/>
                <w:sz w:val="20"/>
                <w:szCs w:val="20"/>
              </w:rPr>
              <w:t>概要</w:t>
            </w:r>
            <w:r w:rsidR="00FA1DFF">
              <w:rPr>
                <w:rFonts w:hint="eastAsia"/>
                <w:sz w:val="20"/>
                <w:szCs w:val="20"/>
              </w:rPr>
              <w:t>，</w:t>
            </w:r>
            <w:r w:rsidR="00E63312" w:rsidRPr="008C6E25">
              <w:rPr>
                <w:rFonts w:hint="eastAsia"/>
                <w:sz w:val="20"/>
                <w:szCs w:val="20"/>
              </w:rPr>
              <w:t>公共団体実績について</w:t>
            </w:r>
            <w:r w:rsidR="00FA1DFF">
              <w:rPr>
                <w:rFonts w:hint="eastAsia"/>
                <w:sz w:val="20"/>
                <w:szCs w:val="20"/>
              </w:rPr>
              <w:t>，</w:t>
            </w:r>
            <w:r w:rsidR="00E63312" w:rsidRPr="008C6E25">
              <w:rPr>
                <w:rFonts w:hint="eastAsia"/>
                <w:sz w:val="20"/>
                <w:szCs w:val="20"/>
              </w:rPr>
              <w:t>以下の点を踏まえて記述すること。</w:t>
            </w:r>
            <w:r w:rsidR="00E63312" w:rsidRPr="00BF68C3">
              <w:br/>
            </w:r>
            <w:r w:rsidR="00E63312" w:rsidRPr="00BF68C3">
              <w:rPr>
                <w:rFonts w:hint="eastAsia"/>
              </w:rPr>
              <w:t>①会社概要</w:t>
            </w:r>
            <w:r w:rsidR="00FA1DFF">
              <w:rPr>
                <w:rFonts w:hint="eastAsia"/>
              </w:rPr>
              <w:t>，</w:t>
            </w:r>
            <w:r w:rsidR="00E63312" w:rsidRPr="00BF68C3">
              <w:rPr>
                <w:rFonts w:hint="eastAsia"/>
              </w:rPr>
              <w:t>経営状況</w:t>
            </w:r>
            <w:r w:rsidR="00FA1DFF">
              <w:rPr>
                <w:rFonts w:hint="eastAsia"/>
              </w:rPr>
              <w:t>，</w:t>
            </w:r>
            <w:r w:rsidR="00563C7F">
              <w:rPr>
                <w:rFonts w:hint="eastAsia"/>
              </w:rPr>
              <w:t>（ある場合のみ）</w:t>
            </w:r>
            <w:r w:rsidR="00D84922" w:rsidRPr="00563C7F">
              <w:rPr>
                <w:rFonts w:hint="eastAsia"/>
              </w:rPr>
              <w:t>協力会社の概要</w:t>
            </w:r>
            <w:r w:rsidR="00E63312" w:rsidRPr="00BF68C3">
              <w:br/>
            </w:r>
            <w:r w:rsidR="00E63312" w:rsidRPr="00BF68C3">
              <w:rPr>
                <w:rFonts w:hint="eastAsia"/>
              </w:rPr>
              <w:t>②</w:t>
            </w:r>
            <w:r w:rsidR="00E63312" w:rsidRPr="00E63312">
              <w:rPr>
                <w:rFonts w:hint="eastAsia"/>
                <w:sz w:val="20"/>
                <w:szCs w:val="20"/>
              </w:rPr>
              <w:t>提案内容と同様または類似の過去</w:t>
            </w:r>
            <w:r w:rsidR="0032486A">
              <w:rPr>
                <w:rFonts w:hint="eastAsia"/>
                <w:sz w:val="20"/>
                <w:szCs w:val="20"/>
              </w:rPr>
              <w:t>５</w:t>
            </w:r>
            <w:r w:rsidR="00E63312" w:rsidRPr="00E63312">
              <w:rPr>
                <w:rFonts w:hint="eastAsia"/>
                <w:sz w:val="20"/>
                <w:szCs w:val="20"/>
              </w:rPr>
              <w:t>年間の業務実績</w:t>
            </w:r>
          </w:p>
          <w:p w:rsidR="00E63312" w:rsidRPr="007541DD" w:rsidRDefault="00E63312" w:rsidP="00E63312">
            <w:pPr>
              <w:autoSpaceDE w:val="0"/>
              <w:autoSpaceDN w:val="0"/>
              <w:adjustRightInd w:val="0"/>
              <w:jc w:val="left"/>
              <w:rPr>
                <w:rFonts w:asciiTheme="minorEastAsia" w:hAnsiTheme="minorEastAsia" w:cs="ＭＳ 明朝"/>
                <w:color w:val="000000"/>
                <w:kern w:val="0"/>
                <w:szCs w:val="21"/>
              </w:rPr>
            </w:pPr>
            <w:r>
              <w:rPr>
                <w:rFonts w:hint="eastAsia"/>
              </w:rPr>
              <w:t>③（ある場合のみ）</w:t>
            </w:r>
            <w:r w:rsidRPr="00BF68C3">
              <w:rPr>
                <w:rFonts w:hint="eastAsia"/>
              </w:rPr>
              <w:t>広報コンクールの入選実績</w:t>
            </w:r>
          </w:p>
        </w:tc>
      </w:tr>
      <w:tr w:rsidR="00996318" w:rsidRPr="007541DD" w:rsidTr="00F9790A">
        <w:tc>
          <w:tcPr>
            <w:tcW w:w="450" w:type="dxa"/>
          </w:tcPr>
          <w:p w:rsidR="0005055C" w:rsidRPr="007541DD" w:rsidRDefault="0005055C" w:rsidP="00085922">
            <w:pPr>
              <w:autoSpaceDE w:val="0"/>
              <w:autoSpaceDN w:val="0"/>
              <w:adjustRightInd w:val="0"/>
              <w:jc w:val="center"/>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2</w:t>
            </w:r>
          </w:p>
        </w:tc>
        <w:tc>
          <w:tcPr>
            <w:tcW w:w="2979" w:type="dxa"/>
          </w:tcPr>
          <w:p w:rsidR="0005055C" w:rsidRPr="007541DD" w:rsidRDefault="0005055C" w:rsidP="00085922">
            <w:pPr>
              <w:autoSpaceDE w:val="0"/>
              <w:autoSpaceDN w:val="0"/>
              <w:adjustRightInd w:val="0"/>
              <w:jc w:val="left"/>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構築期間中のサポート体制</w:t>
            </w:r>
          </w:p>
        </w:tc>
        <w:tc>
          <w:tcPr>
            <w:tcW w:w="6425" w:type="dxa"/>
          </w:tcPr>
          <w:p w:rsidR="0005055C" w:rsidRPr="007541DD" w:rsidRDefault="0005055C" w:rsidP="00085922">
            <w:pPr>
              <w:autoSpaceDE w:val="0"/>
              <w:autoSpaceDN w:val="0"/>
              <w:adjustRightInd w:val="0"/>
              <w:jc w:val="left"/>
              <w:rPr>
                <w:rFonts w:asciiTheme="minorEastAsia" w:hAnsiTheme="minorEastAsia" w:cs="ＭＳ 明朝"/>
                <w:color w:val="000000"/>
                <w:kern w:val="0"/>
                <w:szCs w:val="21"/>
              </w:rPr>
            </w:pPr>
            <w:r w:rsidRPr="007541DD">
              <w:rPr>
                <w:rFonts w:asciiTheme="minorEastAsia" w:hAnsiTheme="minorEastAsia" w:cs="ＭＳ 明朝" w:hint="eastAsia"/>
                <w:color w:val="000000"/>
                <w:kern w:val="0"/>
                <w:szCs w:val="21"/>
              </w:rPr>
              <w:t>本業務を円滑に進めるためのサポート体制について</w:t>
            </w:r>
            <w:r w:rsidR="00D20449">
              <w:rPr>
                <w:rFonts w:asciiTheme="minorEastAsia" w:hAnsiTheme="minorEastAsia" w:cs="ＭＳ 明朝" w:hint="eastAsia"/>
                <w:color w:val="000000"/>
                <w:kern w:val="0"/>
                <w:szCs w:val="21"/>
              </w:rPr>
              <w:t>具体的に</w:t>
            </w:r>
            <w:r w:rsidRPr="007541DD">
              <w:rPr>
                <w:rFonts w:asciiTheme="minorEastAsia" w:hAnsiTheme="minorEastAsia" w:cs="ＭＳ 明朝" w:hint="eastAsia"/>
                <w:color w:val="000000"/>
                <w:kern w:val="0"/>
                <w:szCs w:val="21"/>
              </w:rPr>
              <w:t>提示すること。</w:t>
            </w:r>
          </w:p>
          <w:p w:rsidR="0005055C" w:rsidRPr="007541DD" w:rsidRDefault="00E63312" w:rsidP="00085922">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①</w:t>
            </w:r>
            <w:r w:rsidR="0005055C" w:rsidRPr="00E63312">
              <w:rPr>
                <w:rFonts w:asciiTheme="minorEastAsia" w:hAnsiTheme="minorEastAsia" w:cs="ＭＳ 明朝" w:hint="eastAsia"/>
                <w:color w:val="000000"/>
                <w:kern w:val="0"/>
                <w:sz w:val="20"/>
                <w:szCs w:val="20"/>
              </w:rPr>
              <w:t>プロジェクト管理等</w:t>
            </w:r>
            <w:r w:rsidR="00FA1DFF">
              <w:rPr>
                <w:rFonts w:asciiTheme="minorEastAsia" w:hAnsiTheme="minorEastAsia" w:cs="ＭＳ 明朝" w:hint="eastAsia"/>
                <w:color w:val="000000"/>
                <w:kern w:val="0"/>
                <w:sz w:val="20"/>
                <w:szCs w:val="20"/>
              </w:rPr>
              <w:t>，</w:t>
            </w:r>
            <w:r w:rsidR="0005055C" w:rsidRPr="00E63312">
              <w:rPr>
                <w:rFonts w:asciiTheme="minorEastAsia" w:hAnsiTheme="minorEastAsia" w:cs="ＭＳ 明朝" w:hint="eastAsia"/>
                <w:color w:val="000000"/>
                <w:kern w:val="0"/>
                <w:sz w:val="20"/>
                <w:szCs w:val="20"/>
              </w:rPr>
              <w:t>事業全体のサポート体制</w:t>
            </w:r>
          </w:p>
        </w:tc>
      </w:tr>
      <w:tr w:rsidR="00996318" w:rsidRPr="007541DD" w:rsidTr="00F9790A">
        <w:tc>
          <w:tcPr>
            <w:tcW w:w="450" w:type="dxa"/>
          </w:tcPr>
          <w:p w:rsidR="0005055C" w:rsidRPr="007541DD" w:rsidRDefault="0005055C" w:rsidP="00085922">
            <w:pPr>
              <w:autoSpaceDE w:val="0"/>
              <w:autoSpaceDN w:val="0"/>
              <w:adjustRightInd w:val="0"/>
              <w:jc w:val="center"/>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3</w:t>
            </w:r>
          </w:p>
        </w:tc>
        <w:tc>
          <w:tcPr>
            <w:tcW w:w="2979" w:type="dxa"/>
          </w:tcPr>
          <w:p w:rsidR="0005055C" w:rsidRPr="007541DD" w:rsidRDefault="0005055C" w:rsidP="00085922">
            <w:pPr>
              <w:autoSpaceDE w:val="0"/>
              <w:autoSpaceDN w:val="0"/>
              <w:adjustRightInd w:val="0"/>
              <w:jc w:val="left"/>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本業務に対する取</w:t>
            </w:r>
            <w:r w:rsidR="003D0DE7" w:rsidRPr="007541DD">
              <w:rPr>
                <w:rFonts w:asciiTheme="minorEastAsia" w:hAnsiTheme="minorEastAsia" w:cs="ＭＳ ゴシック" w:hint="eastAsia"/>
                <w:color w:val="000000"/>
                <w:kern w:val="0"/>
                <w:szCs w:val="21"/>
              </w:rPr>
              <w:t>り</w:t>
            </w:r>
            <w:r w:rsidRPr="007541DD">
              <w:rPr>
                <w:rFonts w:asciiTheme="minorEastAsia" w:hAnsiTheme="minorEastAsia" w:cs="ＭＳ ゴシック" w:hint="eastAsia"/>
                <w:color w:val="000000"/>
                <w:kern w:val="0"/>
                <w:szCs w:val="21"/>
              </w:rPr>
              <w:t>組み方針</w:t>
            </w:r>
          </w:p>
        </w:tc>
        <w:tc>
          <w:tcPr>
            <w:tcW w:w="6425" w:type="dxa"/>
          </w:tcPr>
          <w:p w:rsidR="007C6716" w:rsidRDefault="007C6716" w:rsidP="00085922">
            <w:pPr>
              <w:autoSpaceDE w:val="0"/>
              <w:autoSpaceDN w:val="0"/>
              <w:adjustRightInd w:val="0"/>
              <w:jc w:val="left"/>
            </w:pPr>
            <w:r w:rsidRPr="00BF68C3">
              <w:rPr>
                <w:rFonts w:hint="eastAsia"/>
              </w:rPr>
              <w:t>本業務の受託に関する基本的な考え方及び具体的な取り組み方針について</w:t>
            </w:r>
            <w:r w:rsidR="00FA1DFF">
              <w:rPr>
                <w:rFonts w:hint="eastAsia"/>
              </w:rPr>
              <w:t>，</w:t>
            </w:r>
            <w:r w:rsidRPr="00BF68C3">
              <w:rPr>
                <w:rFonts w:hint="eastAsia"/>
              </w:rPr>
              <w:t>本市ホームページ</w:t>
            </w:r>
            <w:r w:rsidR="001459CD">
              <w:rPr>
                <w:rFonts w:hint="eastAsia"/>
              </w:rPr>
              <w:t>の現状</w:t>
            </w:r>
            <w:r w:rsidRPr="00BF68C3">
              <w:rPr>
                <w:rFonts w:hint="eastAsia"/>
              </w:rPr>
              <w:t>を踏まえ</w:t>
            </w:r>
            <w:r w:rsidR="001C37F7">
              <w:rPr>
                <w:rFonts w:hint="eastAsia"/>
              </w:rPr>
              <w:t>た上で</w:t>
            </w:r>
            <w:r w:rsidR="00DD1434">
              <w:rPr>
                <w:rFonts w:hint="eastAsia"/>
              </w:rPr>
              <w:t>記述する</w:t>
            </w:r>
            <w:r w:rsidR="001C37F7">
              <w:rPr>
                <w:rFonts w:hint="eastAsia"/>
              </w:rPr>
              <w:t>。</w:t>
            </w:r>
          </w:p>
          <w:p w:rsidR="0005055C" w:rsidRDefault="007C6716" w:rsidP="00085922">
            <w:pPr>
              <w:autoSpaceDE w:val="0"/>
              <w:autoSpaceDN w:val="0"/>
              <w:adjustRightInd w:val="0"/>
              <w:jc w:val="left"/>
            </w:pPr>
            <w:r w:rsidRPr="00BF68C3">
              <w:rPr>
                <w:rFonts w:hint="eastAsia"/>
              </w:rPr>
              <w:t>①基本的な考え方</w:t>
            </w:r>
            <w:r w:rsidR="00FA1DFF">
              <w:rPr>
                <w:rFonts w:hint="eastAsia"/>
              </w:rPr>
              <w:t>，</w:t>
            </w:r>
            <w:r w:rsidRPr="00BF68C3">
              <w:rPr>
                <w:rFonts w:hint="eastAsia"/>
              </w:rPr>
              <w:t>事業への理解</w:t>
            </w:r>
            <w:r w:rsidRPr="00BF68C3">
              <w:br/>
            </w:r>
            <w:r w:rsidRPr="00BF68C3">
              <w:rPr>
                <w:rFonts w:hint="eastAsia"/>
              </w:rPr>
              <w:t>②現在のホームページの</w:t>
            </w:r>
            <w:r w:rsidR="002F3EB4">
              <w:rPr>
                <w:rFonts w:hint="eastAsia"/>
              </w:rPr>
              <w:t>問題点と課題</w:t>
            </w:r>
          </w:p>
          <w:p w:rsidR="007C6716" w:rsidRPr="007541DD" w:rsidRDefault="007C6716" w:rsidP="00085922">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③具体的な取り組み方針</w:t>
            </w:r>
          </w:p>
        </w:tc>
      </w:tr>
      <w:tr w:rsidR="00996318" w:rsidRPr="007541DD" w:rsidTr="00F9790A">
        <w:tc>
          <w:tcPr>
            <w:tcW w:w="450" w:type="dxa"/>
          </w:tcPr>
          <w:p w:rsidR="0005055C" w:rsidRPr="007541DD" w:rsidRDefault="0005055C" w:rsidP="00085922">
            <w:pPr>
              <w:autoSpaceDE w:val="0"/>
              <w:autoSpaceDN w:val="0"/>
              <w:adjustRightInd w:val="0"/>
              <w:jc w:val="center"/>
              <w:rPr>
                <w:rFonts w:asciiTheme="minorEastAsia" w:hAnsiTheme="minorEastAsia" w:cs="ＭＳ 明朝"/>
                <w:color w:val="000000"/>
                <w:kern w:val="0"/>
                <w:szCs w:val="21"/>
              </w:rPr>
            </w:pPr>
            <w:r w:rsidRPr="007541DD">
              <w:rPr>
                <w:rFonts w:asciiTheme="minorEastAsia" w:hAnsiTheme="minorEastAsia" w:cs="ＭＳ 明朝" w:hint="eastAsia"/>
                <w:color w:val="000000"/>
                <w:kern w:val="0"/>
                <w:szCs w:val="21"/>
              </w:rPr>
              <w:t>4</w:t>
            </w:r>
          </w:p>
        </w:tc>
        <w:tc>
          <w:tcPr>
            <w:tcW w:w="2979" w:type="dxa"/>
          </w:tcPr>
          <w:p w:rsidR="0005055C" w:rsidRDefault="00CE6B22" w:rsidP="00085922">
            <w:pPr>
              <w:autoSpaceDE w:val="0"/>
              <w:autoSpaceDN w:val="0"/>
              <w:adjustRightInd w:val="0"/>
              <w:jc w:val="left"/>
            </w:pPr>
            <w:r w:rsidRPr="00BF68C3">
              <w:rPr>
                <w:rFonts w:hint="eastAsia"/>
              </w:rPr>
              <w:t>デザイン・サイト構成</w:t>
            </w:r>
          </w:p>
          <w:p w:rsidR="00B43B0C" w:rsidRPr="007541DD" w:rsidRDefault="00996318" w:rsidP="00085922">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w:t>
            </w:r>
            <w:r w:rsidR="00EA5B76">
              <w:rPr>
                <w:rFonts w:asciiTheme="minorEastAsia" w:hAnsiTheme="minorEastAsia" w:cs="ＭＳ 明朝" w:hint="eastAsia"/>
                <w:color w:val="000000"/>
                <w:kern w:val="0"/>
                <w:szCs w:val="21"/>
              </w:rPr>
              <w:t>ア）～</w:t>
            </w:r>
            <w:r>
              <w:rPr>
                <w:rFonts w:asciiTheme="minorEastAsia" w:hAnsiTheme="minorEastAsia" w:cs="ＭＳ 明朝" w:hint="eastAsia"/>
                <w:color w:val="000000"/>
                <w:kern w:val="0"/>
                <w:szCs w:val="21"/>
              </w:rPr>
              <w:t>（</w:t>
            </w:r>
            <w:r w:rsidR="005C25BD">
              <w:rPr>
                <w:rFonts w:asciiTheme="minorEastAsia" w:hAnsiTheme="minorEastAsia" w:cs="ＭＳ 明朝" w:hint="eastAsia"/>
                <w:color w:val="000000"/>
                <w:kern w:val="0"/>
                <w:szCs w:val="21"/>
              </w:rPr>
              <w:t>ウ）</w:t>
            </w:r>
            <w:r w:rsidR="00E37237">
              <w:rPr>
                <w:rFonts w:asciiTheme="minorEastAsia" w:hAnsiTheme="minorEastAsia" w:cs="ＭＳ 明朝" w:hint="eastAsia"/>
                <w:color w:val="000000"/>
                <w:kern w:val="0"/>
                <w:szCs w:val="21"/>
              </w:rPr>
              <w:t>について</w:t>
            </w:r>
            <w:r w:rsidR="00FA1DFF">
              <w:rPr>
                <w:rFonts w:asciiTheme="minorEastAsia" w:hAnsiTheme="minorEastAsia" w:cs="ＭＳ 明朝" w:hint="eastAsia"/>
                <w:color w:val="000000"/>
                <w:kern w:val="0"/>
                <w:szCs w:val="21"/>
              </w:rPr>
              <w:t>，</w:t>
            </w:r>
            <w:r w:rsidR="00E37237">
              <w:rPr>
                <w:rFonts w:asciiTheme="minorEastAsia" w:hAnsiTheme="minorEastAsia" w:cs="ＭＳ 明朝" w:hint="eastAsia"/>
                <w:color w:val="000000"/>
                <w:kern w:val="0"/>
                <w:szCs w:val="21"/>
              </w:rPr>
              <w:t>スマートフォン版とPC版それぞれ記載すること</w:t>
            </w:r>
          </w:p>
        </w:tc>
        <w:tc>
          <w:tcPr>
            <w:tcW w:w="6425" w:type="dxa"/>
          </w:tcPr>
          <w:p w:rsidR="00C94381" w:rsidRDefault="00CE6B22" w:rsidP="00CE6B22">
            <w:r w:rsidRPr="00BF68C3">
              <w:rPr>
                <w:rFonts w:hint="eastAsia"/>
              </w:rPr>
              <w:t>ホームページの</w:t>
            </w:r>
            <w:r w:rsidR="00941207">
              <w:rPr>
                <w:rFonts w:hint="eastAsia"/>
              </w:rPr>
              <w:t>再</w:t>
            </w:r>
            <w:r w:rsidRPr="00BF68C3">
              <w:rPr>
                <w:rFonts w:hint="eastAsia"/>
              </w:rPr>
              <w:t>構築に対する提案を</w:t>
            </w:r>
            <w:r w:rsidR="00FA1DFF">
              <w:rPr>
                <w:rFonts w:hint="eastAsia"/>
              </w:rPr>
              <w:t>，</w:t>
            </w:r>
            <w:r w:rsidRPr="00BF68C3">
              <w:rPr>
                <w:rFonts w:hint="eastAsia"/>
              </w:rPr>
              <w:t>現状の課題を元にして記述する。</w:t>
            </w:r>
            <w:r w:rsidR="004665AF">
              <w:rPr>
                <w:rFonts w:hint="eastAsia"/>
              </w:rPr>
              <w:t>また</w:t>
            </w:r>
            <w:r w:rsidR="00FA1DFF">
              <w:rPr>
                <w:rFonts w:hint="eastAsia"/>
              </w:rPr>
              <w:t>，</w:t>
            </w:r>
            <w:r w:rsidR="006558FF">
              <w:rPr>
                <w:rFonts w:hint="eastAsia"/>
              </w:rPr>
              <w:t>別紙</w:t>
            </w:r>
            <w:r w:rsidR="00604C8C">
              <w:rPr>
                <w:rFonts w:hint="eastAsia"/>
              </w:rPr>
              <w:t>【観光情報サイト</w:t>
            </w:r>
            <w:r w:rsidR="00C94381">
              <w:rPr>
                <w:rFonts w:hint="eastAsia"/>
              </w:rPr>
              <w:t>作成方針</w:t>
            </w:r>
            <w:r w:rsidR="00604C8C">
              <w:rPr>
                <w:rFonts w:hint="eastAsia"/>
              </w:rPr>
              <w:t>】</w:t>
            </w:r>
            <w:r w:rsidR="00FA1DFF">
              <w:rPr>
                <w:rFonts w:hint="eastAsia"/>
              </w:rPr>
              <w:t>，</w:t>
            </w:r>
            <w:r w:rsidR="00383A3A">
              <w:rPr>
                <w:rFonts w:hint="eastAsia"/>
              </w:rPr>
              <w:t>【</w:t>
            </w:r>
            <w:r w:rsidR="00D00FC6">
              <w:rPr>
                <w:rFonts w:hint="eastAsia"/>
              </w:rPr>
              <w:t>東京</w:t>
            </w:r>
            <w:r w:rsidR="00D00FC6">
              <w:rPr>
                <w:rFonts w:hint="eastAsia"/>
              </w:rPr>
              <w:t>2020</w:t>
            </w:r>
            <w:r w:rsidR="00383A3A">
              <w:rPr>
                <w:rFonts w:hint="eastAsia"/>
              </w:rPr>
              <w:t>オリンピック特設</w:t>
            </w:r>
            <w:r w:rsidR="00D00FC6">
              <w:rPr>
                <w:rFonts w:hint="eastAsia"/>
              </w:rPr>
              <w:t>サイト</w:t>
            </w:r>
            <w:r w:rsidR="00C94381">
              <w:rPr>
                <w:rFonts w:hint="eastAsia"/>
              </w:rPr>
              <w:t>作成方針</w:t>
            </w:r>
            <w:r w:rsidR="00383A3A">
              <w:rPr>
                <w:rFonts w:hint="eastAsia"/>
              </w:rPr>
              <w:t>】を参考に</w:t>
            </w:r>
            <w:r w:rsidR="00FA1DFF">
              <w:rPr>
                <w:rFonts w:hint="eastAsia"/>
              </w:rPr>
              <w:t>，</w:t>
            </w:r>
            <w:r w:rsidR="00434433">
              <w:rPr>
                <w:rFonts w:hint="eastAsia"/>
              </w:rPr>
              <w:t>本市</w:t>
            </w:r>
            <w:r w:rsidR="00E6521F">
              <w:rPr>
                <w:rFonts w:hint="eastAsia"/>
              </w:rPr>
              <w:t>ホームページ</w:t>
            </w:r>
            <w:r w:rsidR="004665AF">
              <w:rPr>
                <w:rFonts w:hint="eastAsia"/>
              </w:rPr>
              <w:t>サブサイトとして本事業</w:t>
            </w:r>
            <w:r w:rsidR="00E6521F">
              <w:rPr>
                <w:rFonts w:hint="eastAsia"/>
              </w:rPr>
              <w:t>内</w:t>
            </w:r>
            <w:r w:rsidR="004665AF">
              <w:rPr>
                <w:rFonts w:hint="eastAsia"/>
              </w:rPr>
              <w:t>で構築する</w:t>
            </w:r>
            <w:r w:rsidR="00996318">
              <w:rPr>
                <w:rFonts w:hint="eastAsia"/>
              </w:rPr>
              <w:t>（イ）</w:t>
            </w:r>
            <w:r w:rsidR="004665AF">
              <w:rPr>
                <w:rFonts w:hint="eastAsia"/>
              </w:rPr>
              <w:t>鹿嶋市観光情報サイト</w:t>
            </w:r>
            <w:r w:rsidR="00996318">
              <w:rPr>
                <w:rFonts w:hint="eastAsia"/>
              </w:rPr>
              <w:t>（ウ）</w:t>
            </w:r>
            <w:r w:rsidR="004665AF">
              <w:rPr>
                <w:rFonts w:hint="eastAsia"/>
              </w:rPr>
              <w:t>オリンピック特設サイトについて</w:t>
            </w:r>
            <w:r w:rsidR="00FA315E">
              <w:rPr>
                <w:rFonts w:hint="eastAsia"/>
              </w:rPr>
              <w:t>の提案も行うこと</w:t>
            </w:r>
            <w:r w:rsidR="00C94381">
              <w:rPr>
                <w:rFonts w:hint="eastAsia"/>
              </w:rPr>
              <w:t>。</w:t>
            </w:r>
          </w:p>
          <w:p w:rsidR="00E6521F" w:rsidRDefault="00E6521F" w:rsidP="00CE6B22"/>
          <w:p w:rsidR="00D00FC6" w:rsidRPr="00D00FC6" w:rsidRDefault="00D00FC6" w:rsidP="00CE6B22"/>
          <w:p w:rsidR="00C94381" w:rsidRDefault="00996318" w:rsidP="00CE6B22">
            <w:r>
              <w:rPr>
                <w:rFonts w:hint="eastAsia"/>
              </w:rPr>
              <w:lastRenderedPageBreak/>
              <w:t>（</w:t>
            </w:r>
            <w:r w:rsidR="00C94381">
              <w:rPr>
                <w:rFonts w:hint="eastAsia"/>
              </w:rPr>
              <w:t>ア）市公式ホームページ</w:t>
            </w:r>
          </w:p>
          <w:p w:rsidR="009F7E37" w:rsidRDefault="00CE6B22" w:rsidP="00E37237">
            <w:pPr>
              <w:rPr>
                <w:rFonts w:asciiTheme="minorEastAsia" w:hAnsiTheme="minorEastAsia" w:cs="ＭＳ ゴシック"/>
                <w:color w:val="000000"/>
                <w:kern w:val="0"/>
                <w:szCs w:val="21"/>
              </w:rPr>
            </w:pPr>
            <w:r w:rsidRPr="00BF68C3">
              <w:rPr>
                <w:rFonts w:hint="eastAsia"/>
              </w:rPr>
              <w:t>①</w:t>
            </w:r>
            <w:r w:rsidRPr="00BF68C3">
              <w:t>サイト構成</w:t>
            </w:r>
            <w:r w:rsidRPr="00BF68C3">
              <w:rPr>
                <w:rFonts w:hint="eastAsia"/>
              </w:rPr>
              <w:t>・構造</w:t>
            </w:r>
            <w:r w:rsidRPr="00BF68C3">
              <w:rPr>
                <w:rFonts w:hint="eastAsia"/>
              </w:rPr>
              <w:br/>
            </w:r>
            <w:r w:rsidRPr="00BF68C3">
              <w:rPr>
                <w:rFonts w:hint="eastAsia"/>
              </w:rPr>
              <w:t>②トップページデザイン</w:t>
            </w:r>
            <w:r w:rsidR="00E37237">
              <w:rPr>
                <w:rFonts w:hint="eastAsia"/>
              </w:rPr>
              <w:t>（スマホ版</w:t>
            </w:r>
            <w:r w:rsidR="00FA1DFF">
              <w:rPr>
                <w:rFonts w:hint="eastAsia"/>
              </w:rPr>
              <w:t>，</w:t>
            </w:r>
            <w:r w:rsidR="00E37237">
              <w:rPr>
                <w:rFonts w:hint="eastAsia"/>
              </w:rPr>
              <w:t>PC</w:t>
            </w:r>
            <w:r w:rsidR="00E37237">
              <w:rPr>
                <w:rFonts w:hint="eastAsia"/>
              </w:rPr>
              <w:t>版について</w:t>
            </w:r>
            <w:r w:rsidRPr="00BF68C3">
              <w:rPr>
                <w:rFonts w:hint="eastAsia"/>
              </w:rPr>
              <w:t>1</w:t>
            </w:r>
            <w:r w:rsidRPr="00BF68C3">
              <w:rPr>
                <w:rFonts w:hint="eastAsia"/>
              </w:rPr>
              <w:t>案</w:t>
            </w:r>
            <w:r w:rsidR="004665AF">
              <w:rPr>
                <w:rFonts w:hint="eastAsia"/>
              </w:rPr>
              <w:t>ずつ</w:t>
            </w:r>
            <w:r w:rsidRPr="00BF68C3">
              <w:rPr>
                <w:rFonts w:hint="eastAsia"/>
              </w:rPr>
              <w:t>提示すること</w:t>
            </w:r>
            <w:r w:rsidR="00744D3F">
              <w:rPr>
                <w:rFonts w:hint="eastAsia"/>
              </w:rPr>
              <w:t>。</w:t>
            </w:r>
            <w:r w:rsidR="00E37237">
              <w:rPr>
                <w:rFonts w:hint="eastAsia"/>
              </w:rPr>
              <w:t>）</w:t>
            </w:r>
            <w:r w:rsidRPr="00BF68C3">
              <w:br/>
            </w:r>
            <w:r w:rsidR="00E37237">
              <w:rPr>
                <w:rFonts w:hint="eastAsia"/>
              </w:rPr>
              <w:t>③</w:t>
            </w:r>
            <w:r w:rsidRPr="00BF68C3">
              <w:rPr>
                <w:rFonts w:hint="eastAsia"/>
              </w:rPr>
              <w:t>検索性・ユーザビリティの向上</w:t>
            </w:r>
            <w:r w:rsidR="00FA315E">
              <w:rPr>
                <w:rFonts w:hint="eastAsia"/>
              </w:rPr>
              <w:t>のための考え方・</w:t>
            </w:r>
            <w:r w:rsidR="00FA315E" w:rsidRPr="007541DD">
              <w:rPr>
                <w:rFonts w:asciiTheme="minorEastAsia" w:hAnsiTheme="minorEastAsia" w:cs="ＭＳ ゴシック" w:hint="eastAsia"/>
                <w:color w:val="000000"/>
                <w:kern w:val="0"/>
                <w:szCs w:val="21"/>
              </w:rPr>
              <w:t>具体的な実現方</w:t>
            </w:r>
          </w:p>
          <w:p w:rsidR="0005055C" w:rsidRDefault="00FA315E" w:rsidP="009F7E37">
            <w:pPr>
              <w:ind w:firstLineChars="100" w:firstLine="210"/>
            </w:pPr>
            <w:r w:rsidRPr="007541DD">
              <w:rPr>
                <w:rFonts w:asciiTheme="minorEastAsia" w:hAnsiTheme="minorEastAsia" w:cs="ＭＳ ゴシック" w:hint="eastAsia"/>
                <w:color w:val="000000"/>
                <w:kern w:val="0"/>
                <w:szCs w:val="21"/>
              </w:rPr>
              <w:t>法</w:t>
            </w:r>
            <w:r w:rsidR="00CE6B22" w:rsidRPr="00BF68C3">
              <w:br/>
            </w:r>
            <w:r w:rsidR="00E37237">
              <w:rPr>
                <w:rFonts w:hint="eastAsia"/>
              </w:rPr>
              <w:t>④</w:t>
            </w:r>
            <w:r w:rsidR="00CE6B22" w:rsidRPr="00BF68C3">
              <w:rPr>
                <w:rFonts w:hint="eastAsia"/>
              </w:rPr>
              <w:t>各情報への閲覧者の誘導方法</w:t>
            </w:r>
          </w:p>
          <w:p w:rsidR="006B4DD8" w:rsidRDefault="006B4DD8" w:rsidP="00E37237">
            <w:r>
              <w:rPr>
                <w:rFonts w:hint="eastAsia"/>
              </w:rPr>
              <w:t>⑤緊急情報との連携方法</w:t>
            </w:r>
          </w:p>
          <w:p w:rsidR="005C25BD" w:rsidRDefault="006558FF" w:rsidP="00E37237">
            <w:r>
              <w:rPr>
                <w:rFonts w:hint="eastAsia"/>
              </w:rPr>
              <w:t>⑥多言語対応（観光情報</w:t>
            </w:r>
            <w:r w:rsidR="005C25BD">
              <w:rPr>
                <w:rFonts w:hint="eastAsia"/>
              </w:rPr>
              <w:t>サイト</w:t>
            </w:r>
            <w:r>
              <w:rPr>
                <w:rFonts w:hint="eastAsia"/>
              </w:rPr>
              <w:t>・オリンピック特設サイト</w:t>
            </w:r>
            <w:r w:rsidR="00524EAA">
              <w:rPr>
                <w:rFonts w:hint="eastAsia"/>
              </w:rPr>
              <w:t>も含む</w:t>
            </w:r>
            <w:r w:rsidR="00744D3F">
              <w:rPr>
                <w:rFonts w:hint="eastAsia"/>
              </w:rPr>
              <w:t>。</w:t>
            </w:r>
            <w:r w:rsidR="005C25BD">
              <w:rPr>
                <w:rFonts w:hint="eastAsia"/>
              </w:rPr>
              <w:t>）</w:t>
            </w:r>
          </w:p>
          <w:p w:rsidR="00306CFA" w:rsidRDefault="00306CFA" w:rsidP="00E37237">
            <w:r>
              <w:rPr>
                <w:rFonts w:hint="eastAsia"/>
              </w:rPr>
              <w:t>⑦</w:t>
            </w:r>
            <w:r>
              <w:rPr>
                <w:rFonts w:hint="eastAsia"/>
              </w:rPr>
              <w:t>SEO</w:t>
            </w:r>
            <w:r>
              <w:rPr>
                <w:rFonts w:hint="eastAsia"/>
              </w:rPr>
              <w:t>対策（観光情報サイト・オリンピック特設サイトも含む。）</w:t>
            </w:r>
          </w:p>
          <w:p w:rsidR="00306CFA" w:rsidRPr="00306CFA" w:rsidRDefault="00306CFA" w:rsidP="009F7E37">
            <w:pPr>
              <w:ind w:left="210" w:hangingChars="100" w:hanging="210"/>
            </w:pPr>
            <w:r>
              <w:rPr>
                <w:rFonts w:hint="eastAsia"/>
              </w:rPr>
              <w:t xml:space="preserve">　市にとって最適と思われる</w:t>
            </w:r>
            <w:r>
              <w:rPr>
                <w:rFonts w:hint="eastAsia"/>
              </w:rPr>
              <w:t>SEO</w:t>
            </w:r>
            <w:r>
              <w:rPr>
                <w:rFonts w:hint="eastAsia"/>
              </w:rPr>
              <w:t>を向上させるための手法やノウハウを提案すること。</w:t>
            </w:r>
          </w:p>
          <w:p w:rsidR="00C94381" w:rsidRDefault="00996318" w:rsidP="00E37237">
            <w:r>
              <w:rPr>
                <w:rFonts w:hint="eastAsia"/>
              </w:rPr>
              <w:t>（</w:t>
            </w:r>
            <w:r w:rsidR="00C94381">
              <w:rPr>
                <w:rFonts w:hint="eastAsia"/>
              </w:rPr>
              <w:t>イ）観光情報サイト</w:t>
            </w:r>
          </w:p>
          <w:p w:rsidR="00C94381" w:rsidRDefault="00E6521F" w:rsidP="00E37237">
            <w:r w:rsidRPr="00BF68C3">
              <w:rPr>
                <w:rFonts w:hint="eastAsia"/>
              </w:rPr>
              <w:t>①</w:t>
            </w:r>
            <w:r w:rsidRPr="00BF68C3">
              <w:t>サイト構成</w:t>
            </w:r>
            <w:r w:rsidRPr="00BF68C3">
              <w:rPr>
                <w:rFonts w:hint="eastAsia"/>
              </w:rPr>
              <w:t>・構造</w:t>
            </w:r>
            <w:r w:rsidR="00C94381" w:rsidRPr="00BF68C3">
              <w:rPr>
                <w:rFonts w:hint="eastAsia"/>
              </w:rPr>
              <w:br/>
            </w:r>
            <w:r w:rsidR="00C94381" w:rsidRPr="00BF68C3">
              <w:rPr>
                <w:rFonts w:hint="eastAsia"/>
              </w:rPr>
              <w:t>②トップページデザイン</w:t>
            </w:r>
            <w:r w:rsidR="00C94381">
              <w:rPr>
                <w:rFonts w:hint="eastAsia"/>
              </w:rPr>
              <w:t>（スマホ版</w:t>
            </w:r>
            <w:r w:rsidR="00FA1DFF">
              <w:rPr>
                <w:rFonts w:hint="eastAsia"/>
              </w:rPr>
              <w:t>，</w:t>
            </w:r>
            <w:r w:rsidR="00C94381">
              <w:rPr>
                <w:rFonts w:hint="eastAsia"/>
              </w:rPr>
              <w:t>PC</w:t>
            </w:r>
            <w:r w:rsidR="00C94381">
              <w:rPr>
                <w:rFonts w:hint="eastAsia"/>
              </w:rPr>
              <w:t>版について</w:t>
            </w:r>
            <w:r w:rsidR="00C94381" w:rsidRPr="00BF68C3">
              <w:rPr>
                <w:rFonts w:hint="eastAsia"/>
              </w:rPr>
              <w:t>1</w:t>
            </w:r>
            <w:r w:rsidR="00C94381" w:rsidRPr="00BF68C3">
              <w:rPr>
                <w:rFonts w:hint="eastAsia"/>
              </w:rPr>
              <w:t>案</w:t>
            </w:r>
            <w:r w:rsidR="00C94381">
              <w:rPr>
                <w:rFonts w:hint="eastAsia"/>
              </w:rPr>
              <w:t>ずつ</w:t>
            </w:r>
            <w:r w:rsidR="00C94381" w:rsidRPr="00BF68C3">
              <w:rPr>
                <w:rFonts w:hint="eastAsia"/>
              </w:rPr>
              <w:t>提示すること</w:t>
            </w:r>
            <w:r w:rsidR="00744D3F">
              <w:rPr>
                <w:rFonts w:hint="eastAsia"/>
              </w:rPr>
              <w:t>。</w:t>
            </w:r>
            <w:r w:rsidR="00C94381">
              <w:rPr>
                <w:rFonts w:hint="eastAsia"/>
              </w:rPr>
              <w:t>）</w:t>
            </w:r>
          </w:p>
          <w:p w:rsidR="006B6FC1" w:rsidRDefault="006B6FC1" w:rsidP="00E37237">
            <w:r>
              <w:rPr>
                <w:rFonts w:hint="eastAsia"/>
              </w:rPr>
              <w:t>※</w:t>
            </w:r>
            <w:r>
              <w:rPr>
                <w:rFonts w:hint="eastAsia"/>
              </w:rPr>
              <w:t>PC</w:t>
            </w:r>
            <w:r>
              <w:rPr>
                <w:rFonts w:hint="eastAsia"/>
              </w:rPr>
              <w:t>版のサイトデザインイメージを本市で作成した（別紙</w:t>
            </w:r>
            <w:r w:rsidR="00D00FC6">
              <w:rPr>
                <w:rFonts w:hint="eastAsia"/>
              </w:rPr>
              <w:t xml:space="preserve">　</w:t>
            </w:r>
            <w:r w:rsidR="00D00FC6" w:rsidRPr="00D00FC6">
              <w:rPr>
                <w:rFonts w:hint="eastAsia"/>
              </w:rPr>
              <w:t>観光情報サイトベースデザイン（</w:t>
            </w:r>
            <w:r w:rsidR="00D00FC6" w:rsidRPr="00D00FC6">
              <w:rPr>
                <w:rFonts w:hint="eastAsia"/>
              </w:rPr>
              <w:t>PC</w:t>
            </w:r>
            <w:r w:rsidR="00D00FC6" w:rsidRPr="00D00FC6">
              <w:rPr>
                <w:rFonts w:hint="eastAsia"/>
              </w:rPr>
              <w:t>用）</w:t>
            </w:r>
            <w:r>
              <w:rPr>
                <w:rFonts w:hint="eastAsia"/>
              </w:rPr>
              <w:t>）。このデザインを基にスマホ版・</w:t>
            </w:r>
            <w:r>
              <w:rPr>
                <w:rFonts w:hint="eastAsia"/>
              </w:rPr>
              <w:t>PC</w:t>
            </w:r>
            <w:r>
              <w:rPr>
                <w:rFonts w:hint="eastAsia"/>
              </w:rPr>
              <w:t>版について提案すること</w:t>
            </w:r>
            <w:r w:rsidR="00D00FC6">
              <w:rPr>
                <w:rFonts w:hint="eastAsia"/>
              </w:rPr>
              <w:t>。ただし</w:t>
            </w:r>
            <w:r w:rsidR="00FA1DFF">
              <w:rPr>
                <w:rFonts w:hint="eastAsia"/>
              </w:rPr>
              <w:t>，</w:t>
            </w:r>
            <w:r>
              <w:rPr>
                <w:rFonts w:hint="eastAsia"/>
              </w:rPr>
              <w:t>ベースデザインそのままの場合は評価</w:t>
            </w:r>
            <w:r w:rsidR="00D00FC6">
              <w:rPr>
                <w:rFonts w:hint="eastAsia"/>
              </w:rPr>
              <w:t>対象外とする</w:t>
            </w:r>
            <w:r>
              <w:rPr>
                <w:rFonts w:hint="eastAsia"/>
              </w:rPr>
              <w:t>。</w:t>
            </w:r>
          </w:p>
          <w:p w:rsidR="005C25BD" w:rsidRDefault="00E6521F" w:rsidP="005C25BD">
            <w:r w:rsidRPr="00E6521F">
              <w:rPr>
                <w:rFonts w:hint="eastAsia"/>
              </w:rPr>
              <w:t>③ページを訪れた利用者の目を留め</w:t>
            </w:r>
            <w:r w:rsidR="00FA1DFF">
              <w:rPr>
                <w:rFonts w:hint="eastAsia"/>
              </w:rPr>
              <w:t>，</w:t>
            </w:r>
            <w:r w:rsidR="002B3FE2">
              <w:rPr>
                <w:rFonts w:hint="eastAsia"/>
              </w:rPr>
              <w:t>興味をもってもらうための工夫</w:t>
            </w:r>
          </w:p>
          <w:p w:rsidR="00E6521F" w:rsidRDefault="00996318" w:rsidP="00E6521F">
            <w:r>
              <w:rPr>
                <w:rFonts w:hint="eastAsia"/>
              </w:rPr>
              <w:t>（</w:t>
            </w:r>
            <w:r w:rsidR="00E6521F">
              <w:rPr>
                <w:rFonts w:hint="eastAsia"/>
              </w:rPr>
              <w:t>ウ）オリンピック特設サイト</w:t>
            </w:r>
          </w:p>
          <w:p w:rsidR="00E6521F" w:rsidRDefault="00E6521F" w:rsidP="00E37237">
            <w:r w:rsidRPr="00BF68C3">
              <w:rPr>
                <w:rFonts w:hint="eastAsia"/>
              </w:rPr>
              <w:t>①</w:t>
            </w:r>
            <w:r w:rsidRPr="00BF68C3">
              <w:t>サイト構成</w:t>
            </w:r>
            <w:r w:rsidRPr="00BF68C3">
              <w:rPr>
                <w:rFonts w:hint="eastAsia"/>
              </w:rPr>
              <w:t>・構造</w:t>
            </w:r>
          </w:p>
          <w:p w:rsidR="00E6521F" w:rsidRDefault="00E6521F" w:rsidP="00E37237">
            <w:r w:rsidRPr="00BF68C3">
              <w:rPr>
                <w:rFonts w:hint="eastAsia"/>
              </w:rPr>
              <w:t>②トップページデザイン</w:t>
            </w:r>
            <w:r>
              <w:rPr>
                <w:rFonts w:hint="eastAsia"/>
              </w:rPr>
              <w:t>（スマホ版</w:t>
            </w:r>
            <w:r w:rsidR="00FA1DFF">
              <w:rPr>
                <w:rFonts w:hint="eastAsia"/>
              </w:rPr>
              <w:t>，</w:t>
            </w:r>
            <w:r>
              <w:rPr>
                <w:rFonts w:hint="eastAsia"/>
              </w:rPr>
              <w:t>PC</w:t>
            </w:r>
            <w:r>
              <w:rPr>
                <w:rFonts w:hint="eastAsia"/>
              </w:rPr>
              <w:t>版について</w:t>
            </w:r>
            <w:r w:rsidRPr="00BF68C3">
              <w:rPr>
                <w:rFonts w:hint="eastAsia"/>
              </w:rPr>
              <w:t>1</w:t>
            </w:r>
            <w:r w:rsidRPr="00BF68C3">
              <w:rPr>
                <w:rFonts w:hint="eastAsia"/>
              </w:rPr>
              <w:t>案</w:t>
            </w:r>
            <w:r>
              <w:rPr>
                <w:rFonts w:hint="eastAsia"/>
              </w:rPr>
              <w:t>ずつ</w:t>
            </w:r>
            <w:r w:rsidRPr="00BF68C3">
              <w:rPr>
                <w:rFonts w:hint="eastAsia"/>
              </w:rPr>
              <w:t>提示すること</w:t>
            </w:r>
            <w:r w:rsidR="00744D3F">
              <w:rPr>
                <w:rFonts w:hint="eastAsia"/>
              </w:rPr>
              <w:t>。</w:t>
            </w:r>
            <w:r>
              <w:rPr>
                <w:rFonts w:hint="eastAsia"/>
              </w:rPr>
              <w:t>）</w:t>
            </w:r>
          </w:p>
          <w:p w:rsidR="002B3FE2" w:rsidRDefault="002B3FE2" w:rsidP="00E37237">
            <w:r>
              <w:rPr>
                <w:rFonts w:hint="eastAsia"/>
              </w:rPr>
              <w:t>③開催期間など</w:t>
            </w:r>
            <w:r w:rsidR="00DE1489">
              <w:rPr>
                <w:rFonts w:hint="eastAsia"/>
              </w:rPr>
              <w:t>に</w:t>
            </w:r>
            <w:r>
              <w:rPr>
                <w:rFonts w:hint="eastAsia"/>
              </w:rPr>
              <w:t>情報を素早く周知するための仕組み</w:t>
            </w:r>
          </w:p>
          <w:p w:rsidR="00C94381" w:rsidRPr="002B3FE2" w:rsidRDefault="00C94381" w:rsidP="00E37237"/>
        </w:tc>
      </w:tr>
      <w:tr w:rsidR="00996318" w:rsidRPr="007541DD" w:rsidTr="00F9790A">
        <w:tc>
          <w:tcPr>
            <w:tcW w:w="450" w:type="dxa"/>
          </w:tcPr>
          <w:p w:rsidR="0005055C" w:rsidRPr="007541DD" w:rsidRDefault="0005055C" w:rsidP="00085922">
            <w:pPr>
              <w:autoSpaceDE w:val="0"/>
              <w:autoSpaceDN w:val="0"/>
              <w:adjustRightInd w:val="0"/>
              <w:jc w:val="center"/>
              <w:rPr>
                <w:rFonts w:asciiTheme="minorEastAsia" w:hAnsiTheme="minorEastAsia" w:cs="ＭＳ 明朝"/>
                <w:color w:val="000000"/>
                <w:kern w:val="0"/>
                <w:szCs w:val="21"/>
              </w:rPr>
            </w:pPr>
            <w:r w:rsidRPr="007541DD">
              <w:rPr>
                <w:rFonts w:asciiTheme="minorEastAsia" w:hAnsiTheme="minorEastAsia" w:cs="ＭＳ 明朝" w:hint="eastAsia"/>
                <w:color w:val="000000"/>
                <w:kern w:val="0"/>
                <w:szCs w:val="21"/>
              </w:rPr>
              <w:lastRenderedPageBreak/>
              <w:t>5</w:t>
            </w:r>
          </w:p>
        </w:tc>
        <w:tc>
          <w:tcPr>
            <w:tcW w:w="2979" w:type="dxa"/>
          </w:tcPr>
          <w:p w:rsidR="0005055C" w:rsidRPr="007541DD" w:rsidRDefault="0005055C" w:rsidP="00085922">
            <w:pPr>
              <w:autoSpaceDE w:val="0"/>
              <w:autoSpaceDN w:val="0"/>
              <w:adjustRightInd w:val="0"/>
              <w:jc w:val="left"/>
              <w:rPr>
                <w:rFonts w:asciiTheme="minorEastAsia" w:hAnsiTheme="minorEastAsia" w:cs="ＭＳ 明朝"/>
                <w:color w:val="000000"/>
                <w:kern w:val="0"/>
                <w:szCs w:val="21"/>
              </w:rPr>
            </w:pPr>
            <w:r w:rsidRPr="007541DD">
              <w:rPr>
                <w:rFonts w:asciiTheme="minorEastAsia" w:hAnsiTheme="minorEastAsia" w:cs="ＭＳ 明朝" w:hint="eastAsia"/>
                <w:color w:val="000000"/>
                <w:kern w:val="0"/>
                <w:szCs w:val="21"/>
              </w:rPr>
              <w:t>アクセシビリティの確保・向上</w:t>
            </w:r>
          </w:p>
        </w:tc>
        <w:tc>
          <w:tcPr>
            <w:tcW w:w="6425" w:type="dxa"/>
          </w:tcPr>
          <w:p w:rsidR="00CE6B22" w:rsidRPr="00BF68C3" w:rsidRDefault="00CE6B22" w:rsidP="00CE6B22">
            <w:r w:rsidRPr="00BF68C3">
              <w:rPr>
                <w:rFonts w:hint="eastAsia"/>
              </w:rPr>
              <w:t>アクセシビリティの対応にあたり</w:t>
            </w:r>
            <w:r w:rsidR="00FA1DFF">
              <w:rPr>
                <w:rFonts w:hint="eastAsia"/>
              </w:rPr>
              <w:t>，</w:t>
            </w:r>
            <w:r w:rsidRPr="00BF68C3">
              <w:rPr>
                <w:rFonts w:hint="eastAsia"/>
              </w:rPr>
              <w:t>本市職員の負荷がなく構築し</w:t>
            </w:r>
            <w:r w:rsidR="00FA1DFF">
              <w:rPr>
                <w:rFonts w:hint="eastAsia"/>
              </w:rPr>
              <w:t>，</w:t>
            </w:r>
            <w:r w:rsidRPr="00BF68C3">
              <w:rPr>
                <w:rFonts w:hint="eastAsia"/>
              </w:rPr>
              <w:t>保持することができるかについて記述する。</w:t>
            </w:r>
            <w:r w:rsidRPr="00BF68C3">
              <w:br/>
            </w:r>
            <w:r w:rsidRPr="00BF68C3">
              <w:rPr>
                <w:rFonts w:hint="eastAsia"/>
              </w:rPr>
              <w:t>①対応実績</w:t>
            </w:r>
            <w:r w:rsidR="009F7E37">
              <w:rPr>
                <w:rFonts w:hint="eastAsia"/>
              </w:rPr>
              <w:t xml:space="preserve">　</w:t>
            </w:r>
            <w:r w:rsidRPr="00CE6B22">
              <w:rPr>
                <w:rFonts w:asciiTheme="minorEastAsia" w:hAnsiTheme="minorEastAsia" w:cs="ＭＳ ゴシック" w:hint="eastAsia"/>
                <w:color w:val="000000"/>
                <w:kern w:val="0"/>
                <w:sz w:val="20"/>
                <w:szCs w:val="20"/>
              </w:rPr>
              <w:t>等級A</w:t>
            </w:r>
            <w:r w:rsidR="009F7E37">
              <w:rPr>
                <w:rFonts w:asciiTheme="minorEastAsia" w:hAnsiTheme="minorEastAsia" w:cs="ＭＳ ゴシック" w:hint="eastAsia"/>
                <w:color w:val="000000"/>
                <w:kern w:val="0"/>
                <w:sz w:val="20"/>
                <w:szCs w:val="20"/>
              </w:rPr>
              <w:t>,</w:t>
            </w:r>
            <w:r w:rsidRPr="00CE6B22">
              <w:rPr>
                <w:rFonts w:asciiTheme="minorEastAsia" w:hAnsiTheme="minorEastAsia" w:cs="ＭＳ ゴシック" w:hint="eastAsia"/>
                <w:color w:val="000000"/>
                <w:kern w:val="0"/>
                <w:sz w:val="20"/>
                <w:szCs w:val="20"/>
              </w:rPr>
              <w:t>等級AAへの対応実績についてそれぞれ記載</w:t>
            </w:r>
            <w:r w:rsidRPr="00BF68C3">
              <w:br/>
            </w:r>
            <w:r w:rsidRPr="00BF68C3">
              <w:rPr>
                <w:rFonts w:hint="eastAsia"/>
              </w:rPr>
              <w:t>②アクセシビリティに関する取り組み方針</w:t>
            </w:r>
          </w:p>
          <w:p w:rsidR="0005055C" w:rsidRPr="007541DD" w:rsidRDefault="00CE6B22" w:rsidP="00085922">
            <w:pPr>
              <w:autoSpaceDE w:val="0"/>
              <w:autoSpaceDN w:val="0"/>
              <w:adjustRightInd w:val="0"/>
              <w:jc w:val="left"/>
              <w:rPr>
                <w:rFonts w:asciiTheme="minorEastAsia" w:hAnsiTheme="minorEastAsia" w:cs="ＭＳ ゴシック"/>
                <w:color w:val="000000"/>
                <w:kern w:val="0"/>
                <w:szCs w:val="21"/>
              </w:rPr>
            </w:pPr>
            <w:r w:rsidRPr="00BF68C3">
              <w:rPr>
                <w:rFonts w:ascii="ＭＳ 明朝" w:eastAsia="ＭＳ 明朝" w:hAnsi="ＭＳ 明朝" w:cs="ＭＳ 明朝" w:hint="eastAsia"/>
              </w:rPr>
              <w:t>③</w:t>
            </w:r>
            <w:r w:rsidRPr="00BF68C3">
              <w:rPr>
                <w:rFonts w:hint="eastAsia"/>
              </w:rPr>
              <w:t>アクセシビリティを確保・向上するための実現方法</w:t>
            </w:r>
          </w:p>
        </w:tc>
      </w:tr>
      <w:tr w:rsidR="00996318" w:rsidRPr="006D6280" w:rsidTr="00F9790A">
        <w:tc>
          <w:tcPr>
            <w:tcW w:w="450" w:type="dxa"/>
          </w:tcPr>
          <w:p w:rsidR="0005055C" w:rsidRPr="007541DD" w:rsidRDefault="000720BC" w:rsidP="00085922">
            <w:pPr>
              <w:autoSpaceDE w:val="0"/>
              <w:autoSpaceDN w:val="0"/>
              <w:adjustRightInd w:val="0"/>
              <w:jc w:val="cente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６</w:t>
            </w:r>
          </w:p>
        </w:tc>
        <w:tc>
          <w:tcPr>
            <w:tcW w:w="2979" w:type="dxa"/>
          </w:tcPr>
          <w:p w:rsidR="0005055C" w:rsidRPr="005667B0" w:rsidRDefault="00524F94" w:rsidP="00085922">
            <w:pPr>
              <w:autoSpaceDE w:val="0"/>
              <w:autoSpaceDN w:val="0"/>
              <w:adjustRightInd w:val="0"/>
              <w:jc w:val="left"/>
              <w:rPr>
                <w:rFonts w:asciiTheme="minorEastAsia" w:hAnsiTheme="minorEastAsia" w:cs="ＭＳ ゴシック"/>
                <w:color w:val="000000" w:themeColor="text1"/>
                <w:kern w:val="0"/>
                <w:szCs w:val="21"/>
              </w:rPr>
            </w:pPr>
            <w:r>
              <w:rPr>
                <w:rFonts w:asciiTheme="minorEastAsia" w:hAnsiTheme="minorEastAsia" w:cs="ＭＳ ゴシック" w:hint="eastAsia"/>
                <w:color w:val="000000" w:themeColor="text1"/>
                <w:kern w:val="0"/>
                <w:szCs w:val="21"/>
              </w:rPr>
              <w:t>CMS</w:t>
            </w:r>
            <w:r w:rsidR="0005055C" w:rsidRPr="005667B0">
              <w:rPr>
                <w:rFonts w:asciiTheme="minorEastAsia" w:hAnsiTheme="minorEastAsia" w:cs="ＭＳ ゴシック" w:hint="eastAsia"/>
                <w:color w:val="000000" w:themeColor="text1"/>
                <w:kern w:val="0"/>
                <w:szCs w:val="21"/>
              </w:rPr>
              <w:t>の機能概要</w:t>
            </w:r>
          </w:p>
        </w:tc>
        <w:tc>
          <w:tcPr>
            <w:tcW w:w="6425" w:type="dxa"/>
          </w:tcPr>
          <w:p w:rsidR="0005055C" w:rsidRPr="006D6280" w:rsidRDefault="006D6280" w:rsidP="006D6280">
            <w:pPr>
              <w:autoSpaceDE w:val="0"/>
              <w:autoSpaceDN w:val="0"/>
              <w:adjustRightInd w:val="0"/>
              <w:jc w:val="left"/>
            </w:pPr>
            <w:r w:rsidRPr="00BF68C3">
              <w:rPr>
                <w:rFonts w:hint="eastAsia"/>
              </w:rPr>
              <w:t>以下の内容について記述すること</w:t>
            </w:r>
            <w:r>
              <w:rPr>
                <w:rFonts w:hint="eastAsia"/>
              </w:rPr>
              <w:t>。</w:t>
            </w:r>
          </w:p>
          <w:p w:rsidR="0005055C" w:rsidRPr="007541DD" w:rsidRDefault="006D6280" w:rsidP="00085922">
            <w:pPr>
              <w:autoSpaceDE w:val="0"/>
              <w:autoSpaceDN w:val="0"/>
              <w:adjustRightInd w:val="0"/>
              <w:jc w:val="left"/>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①CMS</w:t>
            </w:r>
            <w:r w:rsidR="0005055C" w:rsidRPr="007541DD">
              <w:rPr>
                <w:rFonts w:asciiTheme="minorEastAsia" w:hAnsiTheme="minorEastAsia" w:cs="ＭＳ ゴシック" w:hint="eastAsia"/>
                <w:color w:val="000000"/>
                <w:kern w:val="0"/>
                <w:szCs w:val="21"/>
              </w:rPr>
              <w:t>のコンセプト</w:t>
            </w:r>
            <w:r w:rsidR="00FA1DFF">
              <w:rPr>
                <w:rFonts w:asciiTheme="minorEastAsia" w:hAnsiTheme="minorEastAsia" w:cs="ＭＳ ゴシック" w:hint="eastAsia"/>
                <w:color w:val="000000"/>
                <w:kern w:val="0"/>
                <w:szCs w:val="21"/>
              </w:rPr>
              <w:t>，</w:t>
            </w:r>
            <w:r>
              <w:rPr>
                <w:rFonts w:asciiTheme="minorEastAsia" w:hAnsiTheme="minorEastAsia" w:cs="ＭＳ ゴシック" w:hint="eastAsia"/>
                <w:color w:val="000000"/>
                <w:kern w:val="0"/>
                <w:szCs w:val="21"/>
              </w:rPr>
              <w:t>基本機能</w:t>
            </w:r>
          </w:p>
          <w:p w:rsidR="0005055C" w:rsidRDefault="006D6280" w:rsidP="00085922">
            <w:pPr>
              <w:autoSpaceDE w:val="0"/>
              <w:autoSpaceDN w:val="0"/>
              <w:adjustRightInd w:val="0"/>
              <w:jc w:val="left"/>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②</w:t>
            </w:r>
            <w:r w:rsidR="004F53E5">
              <w:rPr>
                <w:rFonts w:asciiTheme="minorEastAsia" w:hAnsiTheme="minorEastAsia" w:cs="ＭＳ ゴシック" w:hint="eastAsia"/>
                <w:color w:val="000000"/>
                <w:kern w:val="0"/>
                <w:szCs w:val="21"/>
              </w:rPr>
              <w:t>スマートフォン版及びPC版</w:t>
            </w:r>
            <w:r w:rsidR="0005055C" w:rsidRPr="007541DD">
              <w:rPr>
                <w:rFonts w:asciiTheme="minorEastAsia" w:hAnsiTheme="minorEastAsia" w:cs="ＭＳ ゴシック" w:hint="eastAsia"/>
                <w:color w:val="000000"/>
                <w:kern w:val="0"/>
                <w:szCs w:val="21"/>
              </w:rPr>
              <w:t>コンテンツの作成・編集方法</w:t>
            </w:r>
          </w:p>
          <w:p w:rsidR="006D6280" w:rsidRPr="00BF68C3" w:rsidRDefault="006D6280" w:rsidP="006D6280">
            <w:r w:rsidRPr="00BF68C3">
              <w:rPr>
                <w:rFonts w:hint="eastAsia"/>
              </w:rPr>
              <w:t>③アクセシビリティチェックの機能性</w:t>
            </w:r>
            <w:r w:rsidRPr="00BF68C3">
              <w:rPr>
                <w:rFonts w:hint="eastAsia"/>
              </w:rPr>
              <w:br/>
            </w:r>
            <w:r w:rsidRPr="00BF68C3">
              <w:rPr>
                <w:rFonts w:hint="eastAsia"/>
              </w:rPr>
              <w:t>④ページの管理方法</w:t>
            </w:r>
            <w:r w:rsidRPr="00BF68C3">
              <w:rPr>
                <w:rFonts w:hint="eastAsia"/>
              </w:rPr>
              <w:br/>
            </w:r>
            <w:r w:rsidRPr="00BF68C3">
              <w:rPr>
                <w:rFonts w:hint="eastAsia"/>
              </w:rPr>
              <w:lastRenderedPageBreak/>
              <w:t>⑤組織改正や人事異動に伴う各種管理機能</w:t>
            </w:r>
          </w:p>
          <w:p w:rsidR="006D6280" w:rsidRPr="007541DD" w:rsidRDefault="006D6280" w:rsidP="006D6280">
            <w:pPr>
              <w:autoSpaceDE w:val="0"/>
              <w:autoSpaceDN w:val="0"/>
              <w:adjustRightInd w:val="0"/>
              <w:jc w:val="left"/>
              <w:rPr>
                <w:rFonts w:asciiTheme="minorEastAsia" w:hAnsiTheme="minorEastAsia" w:cs="ＭＳ ゴシック"/>
                <w:color w:val="000000"/>
                <w:kern w:val="0"/>
                <w:szCs w:val="21"/>
              </w:rPr>
            </w:pPr>
            <w:r>
              <w:rPr>
                <w:rFonts w:hint="eastAsia"/>
              </w:rPr>
              <w:t>⑥</w:t>
            </w:r>
            <w:r w:rsidRPr="00BF68C3">
              <w:rPr>
                <w:rFonts w:hint="eastAsia"/>
              </w:rPr>
              <w:t>拡張性・バージョンアップなどへの考え方</w:t>
            </w:r>
          </w:p>
          <w:p w:rsidR="0005055C" w:rsidRPr="005667B0" w:rsidRDefault="005667B0" w:rsidP="005667B0">
            <w:pPr>
              <w:autoSpaceDE w:val="0"/>
              <w:autoSpaceDN w:val="0"/>
              <w:adjustRightInd w:val="0"/>
              <w:jc w:val="left"/>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⑦</w:t>
            </w:r>
            <w:r w:rsidR="006D6280" w:rsidRPr="005667B0">
              <w:rPr>
                <w:rFonts w:asciiTheme="minorEastAsia" w:hAnsiTheme="minorEastAsia" w:cs="ＭＳ ゴシック" w:hint="eastAsia"/>
                <w:color w:val="000000"/>
                <w:kern w:val="0"/>
                <w:szCs w:val="21"/>
              </w:rPr>
              <w:t>特徴的な</w:t>
            </w:r>
            <w:r w:rsidR="0005055C" w:rsidRPr="005667B0">
              <w:rPr>
                <w:rFonts w:asciiTheme="minorEastAsia" w:hAnsiTheme="minorEastAsia" w:cs="ＭＳ ゴシック" w:hint="eastAsia"/>
                <w:color w:val="000000"/>
                <w:kern w:val="0"/>
                <w:szCs w:val="21"/>
              </w:rPr>
              <w:t>機能</w:t>
            </w:r>
            <w:r w:rsidR="006D6280" w:rsidRPr="005667B0">
              <w:rPr>
                <w:rFonts w:asciiTheme="minorEastAsia" w:hAnsiTheme="minorEastAsia" w:cs="ＭＳ ゴシック" w:hint="eastAsia"/>
                <w:color w:val="000000"/>
                <w:kern w:val="0"/>
                <w:szCs w:val="21"/>
              </w:rPr>
              <w:t>（独自機能）</w:t>
            </w:r>
          </w:p>
        </w:tc>
      </w:tr>
      <w:tr w:rsidR="00996318" w:rsidRPr="007541DD" w:rsidTr="00F9790A">
        <w:tc>
          <w:tcPr>
            <w:tcW w:w="450" w:type="dxa"/>
          </w:tcPr>
          <w:p w:rsidR="0005055C" w:rsidRPr="007541DD" w:rsidRDefault="005667B0" w:rsidP="00085922">
            <w:pPr>
              <w:autoSpaceDE w:val="0"/>
              <w:autoSpaceDN w:val="0"/>
              <w:adjustRightInd w:val="0"/>
              <w:jc w:val="cente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lastRenderedPageBreak/>
              <w:t>７</w:t>
            </w:r>
          </w:p>
        </w:tc>
        <w:tc>
          <w:tcPr>
            <w:tcW w:w="2979" w:type="dxa"/>
          </w:tcPr>
          <w:p w:rsidR="0005055C" w:rsidRPr="007541DD" w:rsidRDefault="0005055C" w:rsidP="00085922">
            <w:pPr>
              <w:autoSpaceDE w:val="0"/>
              <w:autoSpaceDN w:val="0"/>
              <w:adjustRightInd w:val="0"/>
              <w:jc w:val="left"/>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データ移行</w:t>
            </w:r>
          </w:p>
        </w:tc>
        <w:tc>
          <w:tcPr>
            <w:tcW w:w="6425" w:type="dxa"/>
          </w:tcPr>
          <w:p w:rsidR="005667B0" w:rsidRDefault="005667B0" w:rsidP="005667B0">
            <w:pPr>
              <w:autoSpaceDE w:val="0"/>
              <w:autoSpaceDN w:val="0"/>
              <w:adjustRightInd w:val="0"/>
              <w:jc w:val="left"/>
            </w:pPr>
            <w:r w:rsidRPr="00BF68C3">
              <w:rPr>
                <w:rFonts w:hint="eastAsia"/>
              </w:rPr>
              <w:t>以下の内容について記述すること</w:t>
            </w:r>
            <w:r>
              <w:rPr>
                <w:rFonts w:hint="eastAsia"/>
              </w:rPr>
              <w:t>。</w:t>
            </w:r>
          </w:p>
          <w:p w:rsidR="0005055C" w:rsidRPr="00B00284" w:rsidRDefault="005667B0" w:rsidP="009F7E37">
            <w:pPr>
              <w:ind w:left="210" w:hangingChars="100" w:hanging="210"/>
              <w:jc w:val="left"/>
              <w:rPr>
                <w:rFonts w:asciiTheme="minorEastAsia" w:hAnsiTheme="minorEastAsia"/>
                <w:b/>
                <w:szCs w:val="21"/>
              </w:rPr>
            </w:pPr>
            <w:r>
              <w:rPr>
                <w:rFonts w:asciiTheme="minorEastAsia" w:hAnsiTheme="minorEastAsia" w:cs="ＭＳ ゴシック" w:hint="eastAsia"/>
                <w:color w:val="000000"/>
                <w:kern w:val="0"/>
                <w:szCs w:val="21"/>
              </w:rPr>
              <w:t>①</w:t>
            </w:r>
            <w:r w:rsidR="0005055C" w:rsidRPr="005667B0">
              <w:rPr>
                <w:rFonts w:asciiTheme="minorEastAsia" w:hAnsiTheme="minorEastAsia" w:cs="ＭＳ ゴシック" w:hint="eastAsia"/>
                <w:color w:val="000000"/>
                <w:kern w:val="0"/>
                <w:szCs w:val="21"/>
              </w:rPr>
              <w:t>職員のシステムへの習熟及び移行費用の削減を考慮し</w:t>
            </w:r>
            <w:r w:rsidR="00FA1DFF">
              <w:rPr>
                <w:rFonts w:asciiTheme="minorEastAsia" w:hAnsiTheme="minorEastAsia" w:cs="ＭＳ ゴシック" w:hint="eastAsia"/>
                <w:color w:val="000000"/>
                <w:kern w:val="0"/>
                <w:szCs w:val="21"/>
              </w:rPr>
              <w:t>，</w:t>
            </w:r>
            <w:r w:rsidR="0005055C" w:rsidRPr="005667B0">
              <w:rPr>
                <w:rFonts w:asciiTheme="minorEastAsia" w:hAnsiTheme="minorEastAsia" w:cs="ＭＳ ゴシック" w:hint="eastAsia"/>
                <w:color w:val="000000"/>
                <w:kern w:val="0"/>
                <w:szCs w:val="21"/>
              </w:rPr>
              <w:t>コンテンツの移行について最適な方法を提示すること</w:t>
            </w:r>
            <w:r w:rsidR="00B00284">
              <w:rPr>
                <w:rFonts w:asciiTheme="minorEastAsia" w:hAnsiTheme="minorEastAsia" w:cs="ＭＳ ゴシック" w:hint="eastAsia"/>
                <w:color w:val="000000"/>
                <w:kern w:val="0"/>
                <w:szCs w:val="21"/>
              </w:rPr>
              <w:t>（【</w:t>
            </w:r>
            <w:r w:rsidR="00B00284" w:rsidRPr="00B00284">
              <w:rPr>
                <w:rFonts w:asciiTheme="minorEastAsia" w:hAnsiTheme="minorEastAsia" w:cs="ＭＳ ゴシック" w:hint="eastAsia"/>
                <w:color w:val="000000"/>
                <w:kern w:val="0"/>
                <w:szCs w:val="21"/>
              </w:rPr>
              <w:t>仕様書</w:t>
            </w:r>
            <w:r w:rsidR="00B00284" w:rsidRPr="00B00284">
              <w:rPr>
                <w:rFonts w:asciiTheme="minorEastAsia" w:hAnsiTheme="minorEastAsia" w:hint="eastAsia"/>
                <w:szCs w:val="21"/>
              </w:rPr>
              <w:t>4.2.</w:t>
            </w:r>
            <w:r w:rsidR="00B00284" w:rsidRPr="00B00284">
              <w:rPr>
                <w:rFonts w:asciiTheme="minorEastAsia" w:hAnsiTheme="minorEastAsia"/>
                <w:szCs w:val="21"/>
              </w:rPr>
              <w:t xml:space="preserve">4 </w:t>
            </w:r>
            <w:r w:rsidR="00B00284" w:rsidRPr="00B00284">
              <w:rPr>
                <w:rFonts w:asciiTheme="minorEastAsia" w:hAnsiTheme="minorEastAsia" w:hint="eastAsia"/>
                <w:szCs w:val="21"/>
              </w:rPr>
              <w:t>移行の実施</w:t>
            </w:r>
            <w:r w:rsidR="00B00284">
              <w:rPr>
                <w:rFonts w:asciiTheme="minorEastAsia" w:hAnsiTheme="minorEastAsia" w:hint="eastAsia"/>
                <w:szCs w:val="21"/>
              </w:rPr>
              <w:t>】</w:t>
            </w:r>
            <w:r w:rsidR="00B00284" w:rsidRPr="00B00284">
              <w:rPr>
                <w:rFonts w:asciiTheme="minorEastAsia" w:hAnsiTheme="minorEastAsia" w:hint="eastAsia"/>
                <w:szCs w:val="21"/>
              </w:rPr>
              <w:t>に留意すること</w:t>
            </w:r>
            <w:r w:rsidR="00B00284">
              <w:rPr>
                <w:rFonts w:asciiTheme="minorEastAsia" w:hAnsiTheme="minorEastAsia" w:cs="ＭＳ ゴシック" w:hint="eastAsia"/>
                <w:color w:val="000000"/>
                <w:kern w:val="0"/>
                <w:szCs w:val="21"/>
              </w:rPr>
              <w:t>）</w:t>
            </w:r>
            <w:r w:rsidR="0005055C" w:rsidRPr="005667B0">
              <w:rPr>
                <w:rFonts w:asciiTheme="minorEastAsia" w:hAnsiTheme="minorEastAsia" w:cs="ＭＳ ゴシック" w:hint="eastAsia"/>
                <w:color w:val="000000"/>
                <w:kern w:val="0"/>
                <w:szCs w:val="21"/>
              </w:rPr>
              <w:t>。</w:t>
            </w:r>
          </w:p>
          <w:p w:rsidR="0005055C" w:rsidRPr="005667B0" w:rsidRDefault="005667B0" w:rsidP="005667B0">
            <w:pPr>
              <w:autoSpaceDE w:val="0"/>
              <w:autoSpaceDN w:val="0"/>
              <w:adjustRightInd w:val="0"/>
              <w:jc w:val="left"/>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②</w:t>
            </w:r>
            <w:r w:rsidR="0005055C" w:rsidRPr="005667B0">
              <w:rPr>
                <w:rFonts w:asciiTheme="minorEastAsia" w:hAnsiTheme="minorEastAsia" w:cs="ＭＳ ゴシック" w:hint="eastAsia"/>
                <w:color w:val="000000"/>
                <w:kern w:val="0"/>
                <w:szCs w:val="21"/>
              </w:rPr>
              <w:t>移行作業における各担当課へのサポート体制を提示すること。</w:t>
            </w:r>
          </w:p>
          <w:p w:rsidR="0005055C" w:rsidRPr="005667B0" w:rsidRDefault="005667B0" w:rsidP="005667B0">
            <w:pPr>
              <w:autoSpaceDE w:val="0"/>
              <w:autoSpaceDN w:val="0"/>
              <w:adjustRightInd w:val="0"/>
              <w:ind w:left="210" w:hangingChars="100" w:hanging="210"/>
              <w:jc w:val="left"/>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③</w:t>
            </w:r>
            <w:r w:rsidR="0005055C" w:rsidRPr="005667B0">
              <w:rPr>
                <w:rFonts w:asciiTheme="minorEastAsia" w:hAnsiTheme="minorEastAsia" w:cs="ＭＳ ゴシック" w:hint="eastAsia"/>
                <w:color w:val="000000"/>
                <w:kern w:val="0"/>
                <w:szCs w:val="21"/>
              </w:rPr>
              <w:t>移行期間中に発生する差分ファイルも含め既存コンテンツの具体的な移行方法等について提示すること。</w:t>
            </w:r>
          </w:p>
        </w:tc>
      </w:tr>
      <w:tr w:rsidR="00996318" w:rsidRPr="007541DD" w:rsidTr="00F9790A">
        <w:tc>
          <w:tcPr>
            <w:tcW w:w="450" w:type="dxa"/>
          </w:tcPr>
          <w:p w:rsidR="0005055C" w:rsidRDefault="00F9790A" w:rsidP="00085922">
            <w:pPr>
              <w:autoSpaceDE w:val="0"/>
              <w:autoSpaceDN w:val="0"/>
              <w:adjustRightInd w:val="0"/>
              <w:jc w:val="cente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８</w:t>
            </w:r>
          </w:p>
          <w:p w:rsidR="00F9790A" w:rsidRPr="007541DD" w:rsidRDefault="00F9790A" w:rsidP="00085922">
            <w:pPr>
              <w:autoSpaceDE w:val="0"/>
              <w:autoSpaceDN w:val="0"/>
              <w:adjustRightInd w:val="0"/>
              <w:jc w:val="center"/>
              <w:rPr>
                <w:rFonts w:asciiTheme="minorEastAsia" w:hAnsiTheme="minorEastAsia" w:cs="ＭＳ ゴシック"/>
                <w:color w:val="000000"/>
                <w:kern w:val="0"/>
                <w:szCs w:val="21"/>
              </w:rPr>
            </w:pPr>
          </w:p>
        </w:tc>
        <w:tc>
          <w:tcPr>
            <w:tcW w:w="2979" w:type="dxa"/>
          </w:tcPr>
          <w:p w:rsidR="0005055C" w:rsidRPr="007541DD" w:rsidRDefault="0005055C" w:rsidP="00085922">
            <w:pPr>
              <w:autoSpaceDE w:val="0"/>
              <w:autoSpaceDN w:val="0"/>
              <w:adjustRightInd w:val="0"/>
              <w:jc w:val="left"/>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職員研修</w:t>
            </w:r>
          </w:p>
        </w:tc>
        <w:tc>
          <w:tcPr>
            <w:tcW w:w="6425" w:type="dxa"/>
          </w:tcPr>
          <w:p w:rsidR="0005055C" w:rsidRPr="007541DD" w:rsidRDefault="0005055C" w:rsidP="00085922">
            <w:pPr>
              <w:autoSpaceDE w:val="0"/>
              <w:autoSpaceDN w:val="0"/>
              <w:adjustRightInd w:val="0"/>
              <w:jc w:val="left"/>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職員のシステムへの習熟に重点を置いた操作研修の体制及び実施方法について提示すること。</w:t>
            </w:r>
          </w:p>
        </w:tc>
      </w:tr>
      <w:tr w:rsidR="00996318" w:rsidRPr="007541DD" w:rsidTr="00F9790A">
        <w:tc>
          <w:tcPr>
            <w:tcW w:w="450" w:type="dxa"/>
          </w:tcPr>
          <w:p w:rsidR="00FC55EE" w:rsidRDefault="00F9790A" w:rsidP="00FC55EE">
            <w:r>
              <w:rPr>
                <w:rFonts w:hint="eastAsia"/>
              </w:rPr>
              <w:t>９</w:t>
            </w:r>
          </w:p>
          <w:p w:rsidR="00F9790A" w:rsidRPr="00BF68C3" w:rsidRDefault="00F9790A" w:rsidP="00FC55EE"/>
        </w:tc>
        <w:tc>
          <w:tcPr>
            <w:tcW w:w="2979" w:type="dxa"/>
          </w:tcPr>
          <w:p w:rsidR="00FC55EE" w:rsidRPr="00BF68C3" w:rsidRDefault="00FC55EE" w:rsidP="00FC55EE">
            <w:r w:rsidRPr="00BF68C3">
              <w:rPr>
                <w:rFonts w:hint="eastAsia"/>
              </w:rPr>
              <w:t>システムの性能</w:t>
            </w:r>
          </w:p>
        </w:tc>
        <w:tc>
          <w:tcPr>
            <w:tcW w:w="6425" w:type="dxa"/>
          </w:tcPr>
          <w:p w:rsidR="00FC55EE" w:rsidRPr="00BF68C3" w:rsidRDefault="00FC55EE" w:rsidP="00FC55EE">
            <w:r w:rsidRPr="00BF68C3">
              <w:rPr>
                <w:rFonts w:hint="eastAsia"/>
              </w:rPr>
              <w:t>以下の内容について記述すること。</w:t>
            </w:r>
            <w:r w:rsidRPr="00BF68C3">
              <w:rPr>
                <w:rFonts w:hint="eastAsia"/>
              </w:rPr>
              <w:br/>
            </w:r>
            <w:r w:rsidRPr="00BF68C3">
              <w:rPr>
                <w:rFonts w:hint="eastAsia"/>
              </w:rPr>
              <w:t>①サービスを提供する</w:t>
            </w:r>
            <w:r w:rsidRPr="00BF68C3">
              <w:t>データセンター</w:t>
            </w:r>
            <w:r w:rsidRPr="00BF68C3">
              <w:rPr>
                <w:rFonts w:hint="eastAsia"/>
              </w:rPr>
              <w:br/>
            </w:r>
            <w:r w:rsidRPr="00BF68C3">
              <w:rPr>
                <w:rFonts w:hint="eastAsia"/>
              </w:rPr>
              <w:t>②システムの安定性</w:t>
            </w:r>
            <w:r w:rsidRPr="00BF68C3">
              <w:rPr>
                <w:rFonts w:hint="eastAsia"/>
              </w:rPr>
              <w:br/>
            </w:r>
            <w:r w:rsidRPr="00BF68C3">
              <w:rPr>
                <w:rFonts w:hint="eastAsia"/>
              </w:rPr>
              <w:t>③セキュリティの確保</w:t>
            </w:r>
          </w:p>
        </w:tc>
      </w:tr>
      <w:tr w:rsidR="00996318" w:rsidRPr="007541DD" w:rsidTr="00F9790A">
        <w:tc>
          <w:tcPr>
            <w:tcW w:w="450" w:type="dxa"/>
          </w:tcPr>
          <w:p w:rsidR="00FC55EE" w:rsidRPr="00BF68C3" w:rsidRDefault="00F9790A" w:rsidP="00FC55EE">
            <w:r>
              <w:rPr>
                <w:rFonts w:hint="eastAsia"/>
              </w:rPr>
              <w:t>10</w:t>
            </w:r>
          </w:p>
        </w:tc>
        <w:tc>
          <w:tcPr>
            <w:tcW w:w="2979" w:type="dxa"/>
          </w:tcPr>
          <w:p w:rsidR="00FC55EE" w:rsidRPr="00BF68C3" w:rsidRDefault="00FC55EE" w:rsidP="00FC55EE">
            <w:r w:rsidRPr="00BF68C3">
              <w:rPr>
                <w:rFonts w:hint="eastAsia"/>
              </w:rPr>
              <w:t>運用・保守方法</w:t>
            </w:r>
            <w:r w:rsidR="00C90FFF">
              <w:rPr>
                <w:rFonts w:hint="eastAsia"/>
              </w:rPr>
              <w:t>※</w:t>
            </w:r>
          </w:p>
        </w:tc>
        <w:tc>
          <w:tcPr>
            <w:tcW w:w="6425" w:type="dxa"/>
          </w:tcPr>
          <w:p w:rsidR="00FC55EE" w:rsidRPr="00BF68C3" w:rsidRDefault="00FC55EE" w:rsidP="00FC55EE">
            <w:r w:rsidRPr="00BF68C3">
              <w:rPr>
                <w:rFonts w:hint="eastAsia"/>
              </w:rPr>
              <w:t>以下の内容について記述すること。</w:t>
            </w:r>
            <w:r w:rsidRPr="00BF68C3">
              <w:rPr>
                <w:rFonts w:hint="eastAsia"/>
              </w:rPr>
              <w:br/>
            </w:r>
            <w:r w:rsidRPr="00BF68C3">
              <w:rPr>
                <w:rFonts w:hint="eastAsia"/>
              </w:rPr>
              <w:t>①</w:t>
            </w:r>
            <w:r w:rsidRPr="00BF68C3">
              <w:t>障害発生時の対応方法</w:t>
            </w:r>
            <w:r w:rsidRPr="00BF68C3">
              <w:rPr>
                <w:rFonts w:hint="eastAsia"/>
              </w:rPr>
              <w:br/>
            </w:r>
            <w:r w:rsidRPr="00BF68C3">
              <w:rPr>
                <w:rFonts w:hint="eastAsia"/>
              </w:rPr>
              <w:t>②災害発生時の対応方法</w:t>
            </w:r>
            <w:r w:rsidRPr="00BF68C3">
              <w:rPr>
                <w:rFonts w:hint="eastAsia"/>
              </w:rPr>
              <w:br/>
            </w:r>
            <w:r w:rsidRPr="00BF68C3">
              <w:rPr>
                <w:rFonts w:hint="eastAsia"/>
              </w:rPr>
              <w:t>③</w:t>
            </w:r>
            <w:r w:rsidRPr="00BF68C3">
              <w:t>運用支援</w:t>
            </w:r>
            <w:r w:rsidRPr="00BF68C3">
              <w:rPr>
                <w:rFonts w:hint="eastAsia"/>
              </w:rPr>
              <w:br/>
            </w:r>
            <w:r w:rsidRPr="00BF68C3">
              <w:rPr>
                <w:rFonts w:hint="eastAsia"/>
              </w:rPr>
              <w:t>④</w:t>
            </w:r>
            <w:r w:rsidRPr="00BF68C3">
              <w:t>保守内容</w:t>
            </w:r>
            <w:r w:rsidR="00BE4D45">
              <w:rPr>
                <w:rFonts w:hint="eastAsia"/>
              </w:rPr>
              <w:t>（データバックアップ体制等）</w:t>
            </w:r>
          </w:p>
        </w:tc>
      </w:tr>
      <w:tr w:rsidR="00996318" w:rsidRPr="007541DD" w:rsidTr="00F9790A">
        <w:tc>
          <w:tcPr>
            <w:tcW w:w="450" w:type="dxa"/>
          </w:tcPr>
          <w:p w:rsidR="00FC55EE" w:rsidRPr="00BF68C3" w:rsidRDefault="00F9790A" w:rsidP="00FC55EE">
            <w:r>
              <w:rPr>
                <w:rFonts w:hint="eastAsia"/>
              </w:rPr>
              <w:t>1</w:t>
            </w:r>
            <w:r>
              <w:t>1</w:t>
            </w:r>
          </w:p>
        </w:tc>
        <w:tc>
          <w:tcPr>
            <w:tcW w:w="2979" w:type="dxa"/>
          </w:tcPr>
          <w:p w:rsidR="00FC55EE" w:rsidRPr="00BF68C3" w:rsidRDefault="00FC55EE" w:rsidP="00FC55EE">
            <w:r w:rsidRPr="00BF68C3">
              <w:rPr>
                <w:rFonts w:hint="eastAsia"/>
              </w:rPr>
              <w:t>構築スケジュール</w:t>
            </w:r>
          </w:p>
        </w:tc>
        <w:tc>
          <w:tcPr>
            <w:tcW w:w="6425" w:type="dxa"/>
          </w:tcPr>
          <w:p w:rsidR="00FC55EE" w:rsidRDefault="00FC55EE" w:rsidP="00FC55EE">
            <w:r w:rsidRPr="00BF68C3">
              <w:rPr>
                <w:rFonts w:hint="eastAsia"/>
              </w:rPr>
              <w:t>構築スケジュールについて記載すること。</w:t>
            </w:r>
          </w:p>
          <w:p w:rsidR="00F9790A" w:rsidRPr="009F7E37" w:rsidRDefault="009F7E37" w:rsidP="009F7E37">
            <w:pPr>
              <w:autoSpaceDE w:val="0"/>
              <w:autoSpaceDN w:val="0"/>
              <w:adjustRightInd w:val="0"/>
              <w:jc w:val="left"/>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①</w:t>
            </w:r>
            <w:r w:rsidR="00FC55EE" w:rsidRPr="009F7E37">
              <w:rPr>
                <w:rFonts w:asciiTheme="minorEastAsia" w:hAnsiTheme="minorEastAsia" w:cs="ＭＳ ゴシック" w:hint="eastAsia"/>
                <w:color w:val="000000"/>
                <w:kern w:val="0"/>
                <w:szCs w:val="21"/>
              </w:rPr>
              <w:t>工程名称</w:t>
            </w:r>
            <w:r w:rsidR="00FA1DFF" w:rsidRPr="009F7E37">
              <w:rPr>
                <w:rFonts w:asciiTheme="minorEastAsia" w:hAnsiTheme="minorEastAsia" w:cs="ＭＳ ゴシック" w:hint="eastAsia"/>
                <w:color w:val="000000"/>
                <w:kern w:val="0"/>
                <w:szCs w:val="21"/>
              </w:rPr>
              <w:t>，</w:t>
            </w:r>
            <w:r w:rsidR="00FC55EE" w:rsidRPr="009F7E37">
              <w:rPr>
                <w:rFonts w:asciiTheme="minorEastAsia" w:hAnsiTheme="minorEastAsia" w:cs="ＭＳ ゴシック" w:hint="eastAsia"/>
                <w:color w:val="000000"/>
                <w:kern w:val="0"/>
                <w:szCs w:val="21"/>
              </w:rPr>
              <w:t>工程期間</w:t>
            </w:r>
            <w:r w:rsidR="00FA1DFF" w:rsidRPr="009F7E37">
              <w:rPr>
                <w:rFonts w:asciiTheme="minorEastAsia" w:hAnsiTheme="minorEastAsia" w:cs="ＭＳ ゴシック" w:hint="eastAsia"/>
                <w:color w:val="000000"/>
                <w:kern w:val="0"/>
                <w:szCs w:val="21"/>
              </w:rPr>
              <w:t>，</w:t>
            </w:r>
            <w:r w:rsidR="00FC55EE" w:rsidRPr="009F7E37">
              <w:rPr>
                <w:rFonts w:asciiTheme="minorEastAsia" w:hAnsiTheme="minorEastAsia" w:cs="ＭＳ ゴシック" w:hint="eastAsia"/>
                <w:color w:val="000000"/>
                <w:kern w:val="0"/>
                <w:szCs w:val="21"/>
              </w:rPr>
              <w:t>作業内容</w:t>
            </w:r>
            <w:r w:rsidR="00FA1DFF" w:rsidRPr="009F7E37">
              <w:rPr>
                <w:rFonts w:asciiTheme="minorEastAsia" w:hAnsiTheme="minorEastAsia" w:cs="ＭＳ ゴシック" w:hint="eastAsia"/>
                <w:color w:val="000000"/>
                <w:kern w:val="0"/>
                <w:szCs w:val="21"/>
              </w:rPr>
              <w:t>，</w:t>
            </w:r>
            <w:r w:rsidR="00FC55EE" w:rsidRPr="009F7E37">
              <w:rPr>
                <w:rFonts w:asciiTheme="minorEastAsia" w:hAnsiTheme="minorEastAsia" w:cs="ＭＳ ゴシック" w:hint="eastAsia"/>
                <w:color w:val="000000"/>
                <w:kern w:val="0"/>
                <w:szCs w:val="21"/>
              </w:rPr>
              <w:t>職員研修</w:t>
            </w:r>
            <w:r w:rsidR="00FA1DFF" w:rsidRPr="009F7E37">
              <w:rPr>
                <w:rFonts w:asciiTheme="minorEastAsia" w:hAnsiTheme="minorEastAsia" w:cs="ＭＳ ゴシック" w:hint="eastAsia"/>
                <w:color w:val="000000"/>
                <w:kern w:val="0"/>
                <w:szCs w:val="21"/>
              </w:rPr>
              <w:t>，</w:t>
            </w:r>
            <w:r w:rsidR="00FC55EE" w:rsidRPr="009F7E37">
              <w:rPr>
                <w:rFonts w:asciiTheme="minorEastAsia" w:hAnsiTheme="minorEastAsia" w:cs="ＭＳ ゴシック" w:hint="eastAsia"/>
                <w:color w:val="000000"/>
                <w:kern w:val="0"/>
                <w:szCs w:val="21"/>
              </w:rPr>
              <w:t>テスト期間等</w:t>
            </w:r>
          </w:p>
          <w:p w:rsidR="00FC55EE" w:rsidRPr="009F7E37" w:rsidRDefault="009F7E37" w:rsidP="009F7E37">
            <w:pPr>
              <w:autoSpaceDE w:val="0"/>
              <w:autoSpaceDN w:val="0"/>
              <w:adjustRightInd w:val="0"/>
              <w:jc w:val="left"/>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②</w:t>
            </w:r>
            <w:r w:rsidR="00FC55EE" w:rsidRPr="009F7E37">
              <w:rPr>
                <w:rFonts w:asciiTheme="minorEastAsia" w:hAnsiTheme="minorEastAsia" w:cs="ＭＳ ゴシック" w:hint="eastAsia"/>
                <w:color w:val="000000"/>
                <w:kern w:val="0"/>
                <w:szCs w:val="21"/>
              </w:rPr>
              <w:t>各工程での事業者と本市の役割分担等</w:t>
            </w:r>
          </w:p>
        </w:tc>
      </w:tr>
      <w:tr w:rsidR="00996318" w:rsidRPr="007541DD" w:rsidTr="00F9790A">
        <w:tc>
          <w:tcPr>
            <w:tcW w:w="450" w:type="dxa"/>
          </w:tcPr>
          <w:p w:rsidR="00FC55EE" w:rsidRPr="007541DD" w:rsidRDefault="00FC55EE" w:rsidP="00FC55EE">
            <w:pPr>
              <w:autoSpaceDE w:val="0"/>
              <w:autoSpaceDN w:val="0"/>
              <w:adjustRightInd w:val="0"/>
              <w:jc w:val="center"/>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1</w:t>
            </w:r>
            <w:r w:rsidR="00F9790A">
              <w:rPr>
                <w:rFonts w:asciiTheme="minorEastAsia" w:hAnsiTheme="minorEastAsia" w:cs="ＭＳ ゴシック"/>
                <w:color w:val="000000"/>
                <w:kern w:val="0"/>
                <w:szCs w:val="21"/>
              </w:rPr>
              <w:t>2</w:t>
            </w:r>
          </w:p>
        </w:tc>
        <w:tc>
          <w:tcPr>
            <w:tcW w:w="2979" w:type="dxa"/>
          </w:tcPr>
          <w:p w:rsidR="00FC55EE" w:rsidRPr="007541DD" w:rsidRDefault="00FC55EE" w:rsidP="00FC55EE">
            <w:pPr>
              <w:autoSpaceDE w:val="0"/>
              <w:autoSpaceDN w:val="0"/>
              <w:adjustRightInd w:val="0"/>
              <w:jc w:val="left"/>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新たなコンテンツの作成</w:t>
            </w:r>
          </w:p>
        </w:tc>
        <w:tc>
          <w:tcPr>
            <w:tcW w:w="6425" w:type="dxa"/>
          </w:tcPr>
          <w:p w:rsidR="00FC55EE" w:rsidRPr="007541DD" w:rsidRDefault="00FC55EE" w:rsidP="00FC55EE">
            <w:pPr>
              <w:autoSpaceDE w:val="0"/>
              <w:autoSpaceDN w:val="0"/>
              <w:adjustRightInd w:val="0"/>
              <w:jc w:val="left"/>
              <w:rPr>
                <w:rFonts w:asciiTheme="minorEastAsia" w:hAnsiTheme="minorEastAsia" w:cs="ＭＳ ゴシック"/>
                <w:color w:val="000000"/>
                <w:kern w:val="0"/>
                <w:szCs w:val="21"/>
              </w:rPr>
            </w:pPr>
            <w:r w:rsidRPr="007541DD">
              <w:rPr>
                <w:rFonts w:asciiTheme="minorEastAsia" w:hAnsiTheme="minorEastAsia" w:cs="ＭＳ ゴシック" w:hint="eastAsia"/>
                <w:color w:val="000000"/>
                <w:kern w:val="0"/>
                <w:szCs w:val="21"/>
              </w:rPr>
              <w:t>仕様書「３．</w:t>
            </w:r>
            <w:r w:rsidR="00A73F9A">
              <w:rPr>
                <w:rFonts w:asciiTheme="minorEastAsia" w:hAnsiTheme="minorEastAsia" w:cs="ＭＳ ゴシック" w:hint="eastAsia"/>
                <w:color w:val="000000"/>
                <w:kern w:val="0"/>
                <w:szCs w:val="21"/>
              </w:rPr>
              <w:t>４</w:t>
            </w:r>
            <w:r w:rsidRPr="007541DD">
              <w:rPr>
                <w:rFonts w:asciiTheme="minorEastAsia" w:hAnsiTheme="minorEastAsia" w:cs="ＭＳ ゴシック" w:hint="eastAsia"/>
                <w:color w:val="000000"/>
                <w:kern w:val="0"/>
                <w:szCs w:val="21"/>
              </w:rPr>
              <w:t>コンテンツ作成」に示す新たなコンテンツについて</w:t>
            </w:r>
            <w:r w:rsidR="00FA1DFF">
              <w:rPr>
                <w:rFonts w:asciiTheme="minorEastAsia" w:hAnsiTheme="minorEastAsia" w:cs="ＭＳ ゴシック" w:hint="eastAsia"/>
                <w:color w:val="000000"/>
                <w:kern w:val="0"/>
                <w:szCs w:val="21"/>
              </w:rPr>
              <w:t>，</w:t>
            </w:r>
            <w:r w:rsidRPr="007541DD">
              <w:rPr>
                <w:rFonts w:asciiTheme="minorEastAsia" w:hAnsiTheme="minorEastAsia" w:cs="ＭＳ ゴシック" w:hint="eastAsia"/>
                <w:color w:val="000000"/>
                <w:kern w:val="0"/>
                <w:szCs w:val="21"/>
              </w:rPr>
              <w:t>それぞれの</w:t>
            </w:r>
            <w:r w:rsidR="000D74B2">
              <w:rPr>
                <w:rFonts w:asciiTheme="minorEastAsia" w:hAnsiTheme="minorEastAsia" w:cs="ＭＳ ゴシック" w:hint="eastAsia"/>
                <w:color w:val="000000"/>
                <w:kern w:val="0"/>
                <w:szCs w:val="21"/>
              </w:rPr>
              <w:t>機能概要及び</w:t>
            </w:r>
            <w:r w:rsidRPr="007541DD">
              <w:rPr>
                <w:rFonts w:asciiTheme="minorEastAsia" w:hAnsiTheme="minorEastAsia" w:cs="ＭＳ ゴシック" w:hint="eastAsia"/>
                <w:color w:val="000000"/>
                <w:kern w:val="0"/>
                <w:szCs w:val="21"/>
              </w:rPr>
              <w:t>具体的な実現方法を提示すること。</w:t>
            </w:r>
          </w:p>
          <w:p w:rsidR="00FC55EE" w:rsidRPr="00E46BC8" w:rsidRDefault="00E46BC8" w:rsidP="00E46BC8">
            <w:pPr>
              <w:autoSpaceDE w:val="0"/>
              <w:autoSpaceDN w:val="0"/>
              <w:adjustRightInd w:val="0"/>
              <w:jc w:val="left"/>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①</w:t>
            </w:r>
            <w:r w:rsidR="00FC55EE" w:rsidRPr="00E46BC8">
              <w:rPr>
                <w:rFonts w:asciiTheme="minorEastAsia" w:hAnsiTheme="minorEastAsia" w:cs="ＭＳ ゴシック" w:hint="eastAsia"/>
                <w:color w:val="000000"/>
                <w:kern w:val="0"/>
                <w:szCs w:val="21"/>
              </w:rPr>
              <w:t>FAQページ</w:t>
            </w:r>
          </w:p>
          <w:p w:rsidR="00FC55EE" w:rsidRPr="00E46BC8" w:rsidRDefault="00E46BC8" w:rsidP="00E46BC8">
            <w:pPr>
              <w:autoSpaceDE w:val="0"/>
              <w:autoSpaceDN w:val="0"/>
              <w:adjustRightInd w:val="0"/>
              <w:jc w:val="left"/>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②</w:t>
            </w:r>
            <w:r w:rsidR="00FC55EE" w:rsidRPr="00E46BC8">
              <w:rPr>
                <w:rFonts w:asciiTheme="minorEastAsia" w:hAnsiTheme="minorEastAsia" w:cs="ＭＳ ゴシック" w:hint="eastAsia"/>
                <w:color w:val="000000"/>
                <w:kern w:val="0"/>
                <w:szCs w:val="21"/>
              </w:rPr>
              <w:t>イベントカレンダー</w:t>
            </w:r>
          </w:p>
          <w:p w:rsidR="00FC55EE" w:rsidRPr="00E46BC8" w:rsidRDefault="00E46BC8" w:rsidP="00E46BC8">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③</w:t>
            </w:r>
            <w:r w:rsidR="00FC55EE" w:rsidRPr="00E46BC8">
              <w:rPr>
                <w:rFonts w:asciiTheme="minorEastAsia" w:hAnsiTheme="minorEastAsia" w:cs="ＭＳ ゴシック" w:hint="eastAsia"/>
                <w:color w:val="000000"/>
                <w:kern w:val="0"/>
                <w:szCs w:val="21"/>
              </w:rPr>
              <w:t>その他市の魅力をPRする</w:t>
            </w:r>
            <w:r w:rsidR="00F9790A" w:rsidRPr="00E46BC8">
              <w:rPr>
                <w:rFonts w:asciiTheme="minorEastAsia" w:hAnsiTheme="minorEastAsia" w:cs="ＭＳ ゴシック" w:hint="eastAsia"/>
                <w:color w:val="000000"/>
                <w:kern w:val="0"/>
                <w:szCs w:val="21"/>
              </w:rPr>
              <w:t>コンテンツ</w:t>
            </w:r>
          </w:p>
        </w:tc>
      </w:tr>
      <w:tr w:rsidR="00996318" w:rsidRPr="007541DD" w:rsidTr="00F9790A">
        <w:tc>
          <w:tcPr>
            <w:tcW w:w="450" w:type="dxa"/>
          </w:tcPr>
          <w:p w:rsidR="00FC55EE" w:rsidRPr="007541DD" w:rsidRDefault="00FC55EE" w:rsidP="00FC55EE">
            <w:pPr>
              <w:autoSpaceDE w:val="0"/>
              <w:autoSpaceDN w:val="0"/>
              <w:adjustRightInd w:val="0"/>
              <w:jc w:val="center"/>
              <w:rPr>
                <w:rFonts w:asciiTheme="minorEastAsia" w:hAnsiTheme="minorEastAsia"/>
                <w:szCs w:val="21"/>
              </w:rPr>
            </w:pPr>
            <w:r w:rsidRPr="007541DD">
              <w:rPr>
                <w:rFonts w:asciiTheme="minorEastAsia" w:hAnsiTheme="minorEastAsia" w:hint="eastAsia"/>
                <w:szCs w:val="21"/>
              </w:rPr>
              <w:t>1</w:t>
            </w:r>
            <w:r w:rsidR="00F9790A">
              <w:rPr>
                <w:rFonts w:asciiTheme="minorEastAsia" w:hAnsiTheme="minorEastAsia"/>
                <w:szCs w:val="21"/>
              </w:rPr>
              <w:t>3</w:t>
            </w:r>
          </w:p>
        </w:tc>
        <w:tc>
          <w:tcPr>
            <w:tcW w:w="2979" w:type="dxa"/>
          </w:tcPr>
          <w:p w:rsidR="00FC55EE" w:rsidRPr="007541DD" w:rsidRDefault="00FC55EE" w:rsidP="00FC55EE">
            <w:pPr>
              <w:autoSpaceDE w:val="0"/>
              <w:autoSpaceDN w:val="0"/>
              <w:adjustRightInd w:val="0"/>
              <w:jc w:val="left"/>
              <w:rPr>
                <w:rFonts w:asciiTheme="minorEastAsia" w:hAnsiTheme="minorEastAsia" w:cs="ＭＳ ゴシック"/>
                <w:color w:val="000000"/>
                <w:kern w:val="0"/>
                <w:szCs w:val="21"/>
              </w:rPr>
            </w:pPr>
            <w:r w:rsidRPr="007541DD">
              <w:rPr>
                <w:rFonts w:asciiTheme="minorEastAsia" w:hAnsiTheme="minorEastAsia"/>
                <w:szCs w:val="21"/>
              </w:rPr>
              <w:t>追加提案</w:t>
            </w:r>
          </w:p>
        </w:tc>
        <w:tc>
          <w:tcPr>
            <w:tcW w:w="6425" w:type="dxa"/>
          </w:tcPr>
          <w:p w:rsidR="00FC55EE" w:rsidRPr="007541DD" w:rsidRDefault="000D74B2" w:rsidP="00FC55EE">
            <w:pPr>
              <w:autoSpaceDE w:val="0"/>
              <w:autoSpaceDN w:val="0"/>
              <w:adjustRightInd w:val="0"/>
              <w:jc w:val="left"/>
              <w:rPr>
                <w:rFonts w:asciiTheme="minorEastAsia" w:hAnsiTheme="minorEastAsia" w:cs="ＭＳ ゴシック"/>
                <w:color w:val="000000"/>
                <w:kern w:val="0"/>
                <w:szCs w:val="21"/>
              </w:rPr>
            </w:pPr>
            <w:r w:rsidRPr="000D74B2">
              <w:rPr>
                <w:rFonts w:hint="eastAsia"/>
              </w:rPr>
              <w:t>本市が要求している以外に</w:t>
            </w:r>
            <w:r w:rsidR="00FA1DFF">
              <w:rPr>
                <w:rFonts w:hint="eastAsia"/>
              </w:rPr>
              <w:t>，</w:t>
            </w:r>
            <w:r w:rsidRPr="000D74B2">
              <w:rPr>
                <w:rFonts w:hint="eastAsia"/>
              </w:rPr>
              <w:t>有効な機能があれば自由に提案すること。ただし</w:t>
            </w:r>
            <w:r w:rsidR="00FA1DFF">
              <w:rPr>
                <w:rFonts w:hint="eastAsia"/>
              </w:rPr>
              <w:t>，</w:t>
            </w:r>
            <w:r w:rsidRPr="000D74B2">
              <w:rPr>
                <w:rFonts w:hint="eastAsia"/>
              </w:rPr>
              <w:t>提案できるものは今回の事業費の範囲内のものに限り</w:t>
            </w:r>
            <w:r w:rsidR="00FA1DFF">
              <w:rPr>
                <w:rFonts w:hint="eastAsia"/>
              </w:rPr>
              <w:t>，</w:t>
            </w:r>
            <w:r w:rsidRPr="000D74B2">
              <w:rPr>
                <w:rFonts w:hint="eastAsia"/>
              </w:rPr>
              <w:t>その費用と実現方法を提示すること。</w:t>
            </w:r>
          </w:p>
        </w:tc>
      </w:tr>
    </w:tbl>
    <w:p w:rsidR="00C90FFF" w:rsidRDefault="00C90FFF" w:rsidP="0005055C">
      <w:pPr>
        <w:autoSpaceDE w:val="0"/>
        <w:autoSpaceDN w:val="0"/>
        <w:adjustRightInd w:val="0"/>
        <w:jc w:val="left"/>
        <w:rPr>
          <w:rFonts w:asciiTheme="minorEastAsia" w:hAnsiTheme="minorEastAsia" w:cs="ＭＳ ゴシック"/>
          <w:color w:val="000000"/>
          <w:kern w:val="0"/>
          <w:szCs w:val="21"/>
        </w:rPr>
      </w:pPr>
    </w:p>
    <w:p w:rsidR="00212F16" w:rsidRDefault="00C90FFF" w:rsidP="00E46BC8">
      <w:pPr>
        <w:autoSpaceDE w:val="0"/>
        <w:autoSpaceDN w:val="0"/>
        <w:adjustRightInd w:val="0"/>
        <w:ind w:left="210" w:hangingChars="100" w:hanging="210"/>
        <w:jc w:val="left"/>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※運用保守について</w:t>
      </w:r>
      <w:r w:rsidR="00FA1DFF">
        <w:rPr>
          <w:rFonts w:asciiTheme="minorEastAsia" w:hAnsiTheme="minorEastAsia" w:cs="ＭＳ ゴシック" w:hint="eastAsia"/>
          <w:color w:val="000000"/>
          <w:kern w:val="0"/>
          <w:szCs w:val="21"/>
        </w:rPr>
        <w:t>，</w:t>
      </w:r>
      <w:bookmarkStart w:id="1" w:name="_Hlk529720027"/>
      <w:r w:rsidRPr="00037E7C">
        <w:rPr>
          <w:rFonts w:asciiTheme="minorEastAsia" w:hAnsiTheme="minorEastAsia" w:hint="eastAsia"/>
          <w:szCs w:val="21"/>
        </w:rPr>
        <w:t>平成32年</w:t>
      </w:r>
      <w:r w:rsidRPr="00BE7CFA">
        <w:rPr>
          <w:rFonts w:asciiTheme="minorEastAsia" w:hAnsiTheme="minorEastAsia" w:hint="eastAsia"/>
          <w:szCs w:val="21"/>
        </w:rPr>
        <w:t>度以降の運</w:t>
      </w:r>
      <w:r>
        <w:rPr>
          <w:rFonts w:asciiTheme="minorEastAsia" w:hAnsiTheme="minorEastAsia" w:hint="eastAsia"/>
          <w:szCs w:val="21"/>
        </w:rPr>
        <w:t>用・保守については，本契約の範囲には含まない</w:t>
      </w:r>
      <w:bookmarkEnd w:id="1"/>
      <w:r>
        <w:rPr>
          <w:rFonts w:asciiTheme="minorEastAsia" w:hAnsiTheme="minorEastAsia" w:hint="eastAsia"/>
          <w:szCs w:val="21"/>
        </w:rPr>
        <w:t>（別途業務委託予定）。ただし</w:t>
      </w:r>
      <w:r w:rsidR="00FA1DFF">
        <w:rPr>
          <w:rFonts w:asciiTheme="minorEastAsia" w:hAnsiTheme="minorEastAsia" w:hint="eastAsia"/>
          <w:szCs w:val="21"/>
        </w:rPr>
        <w:t>，</w:t>
      </w:r>
      <w:r>
        <w:rPr>
          <w:rFonts w:asciiTheme="minorEastAsia" w:hAnsiTheme="minorEastAsia" w:hint="eastAsia"/>
          <w:szCs w:val="21"/>
        </w:rPr>
        <w:t>企画提案書は当該保守業務を担った場合を想定して記載すること。</w:t>
      </w:r>
    </w:p>
    <w:p w:rsidR="00E46BC8" w:rsidRDefault="00E46BC8" w:rsidP="00E46BC8">
      <w:pPr>
        <w:autoSpaceDE w:val="0"/>
        <w:autoSpaceDN w:val="0"/>
        <w:adjustRightInd w:val="0"/>
        <w:ind w:left="210" w:hangingChars="100" w:hanging="210"/>
        <w:jc w:val="left"/>
        <w:rPr>
          <w:rFonts w:asciiTheme="minorEastAsia" w:hAnsiTheme="minorEastAsia" w:cs="ＭＳ ゴシック"/>
          <w:color w:val="000000"/>
          <w:kern w:val="0"/>
          <w:szCs w:val="21"/>
        </w:rPr>
      </w:pPr>
    </w:p>
    <w:p w:rsidR="00E46BC8" w:rsidRDefault="00E46BC8" w:rsidP="00E46BC8">
      <w:pPr>
        <w:autoSpaceDE w:val="0"/>
        <w:autoSpaceDN w:val="0"/>
        <w:adjustRightInd w:val="0"/>
        <w:ind w:left="210" w:hangingChars="100" w:hanging="210"/>
        <w:jc w:val="left"/>
        <w:rPr>
          <w:rFonts w:asciiTheme="minorEastAsia" w:hAnsiTheme="minorEastAsia" w:cs="ＭＳ ゴシック"/>
          <w:color w:val="000000"/>
          <w:kern w:val="0"/>
          <w:szCs w:val="21"/>
        </w:rPr>
      </w:pPr>
    </w:p>
    <w:p w:rsidR="00E46BC8" w:rsidRPr="00E46BC8" w:rsidRDefault="00E46BC8" w:rsidP="00E46BC8">
      <w:pPr>
        <w:autoSpaceDE w:val="0"/>
        <w:autoSpaceDN w:val="0"/>
        <w:adjustRightInd w:val="0"/>
        <w:ind w:left="210" w:hangingChars="100" w:hanging="210"/>
        <w:jc w:val="left"/>
        <w:rPr>
          <w:rFonts w:asciiTheme="minorEastAsia" w:hAnsiTheme="minorEastAsia" w:cs="ＭＳ ゴシック"/>
          <w:color w:val="000000"/>
          <w:kern w:val="0"/>
          <w:szCs w:val="21"/>
        </w:rPr>
      </w:pPr>
    </w:p>
    <w:p w:rsidR="0005055C" w:rsidRPr="007541DD" w:rsidRDefault="0005055C" w:rsidP="0005055C">
      <w:pPr>
        <w:autoSpaceDE w:val="0"/>
        <w:autoSpaceDN w:val="0"/>
        <w:adjustRightInd w:val="0"/>
        <w:jc w:val="left"/>
        <w:rPr>
          <w:rFonts w:asciiTheme="minorEastAsia" w:hAnsiTheme="minorEastAsia" w:cs="ＭＳ ゴシック"/>
          <w:b/>
          <w:color w:val="000000"/>
          <w:kern w:val="0"/>
          <w:szCs w:val="21"/>
        </w:rPr>
      </w:pPr>
      <w:r w:rsidRPr="007541DD">
        <w:rPr>
          <w:rFonts w:asciiTheme="minorEastAsia" w:hAnsiTheme="minorEastAsia" w:cs="ＭＳ ゴシック"/>
          <w:b/>
          <w:color w:val="000000"/>
          <w:kern w:val="0"/>
          <w:szCs w:val="21"/>
        </w:rPr>
        <w:lastRenderedPageBreak/>
        <w:t>３.特に提案を求める事項</w:t>
      </w:r>
    </w:p>
    <w:p w:rsidR="0005055C" w:rsidRPr="007541DD" w:rsidRDefault="0005055C" w:rsidP="0005055C">
      <w:pPr>
        <w:autoSpaceDE w:val="0"/>
        <w:autoSpaceDN w:val="0"/>
        <w:adjustRightInd w:val="0"/>
        <w:ind w:leftChars="100" w:left="210"/>
        <w:jc w:val="left"/>
        <w:rPr>
          <w:rFonts w:asciiTheme="minorEastAsia" w:hAnsiTheme="minorEastAsia" w:cs="ＭＳ ゴシック"/>
          <w:b/>
          <w:color w:val="000000"/>
          <w:kern w:val="0"/>
          <w:szCs w:val="21"/>
        </w:rPr>
      </w:pPr>
      <w:r w:rsidRPr="007541DD">
        <w:rPr>
          <w:rFonts w:asciiTheme="minorEastAsia" w:hAnsiTheme="minorEastAsia" w:cs="ＭＳ ゴシック" w:hint="eastAsia"/>
          <w:b/>
          <w:color w:val="000000"/>
          <w:kern w:val="0"/>
          <w:szCs w:val="21"/>
        </w:rPr>
        <w:t>(1)</w:t>
      </w:r>
      <w:r w:rsidRPr="007541DD">
        <w:rPr>
          <w:rFonts w:asciiTheme="minorEastAsia" w:hAnsiTheme="minorEastAsia" w:cs="ＭＳ ゴシック"/>
          <w:b/>
          <w:color w:val="000000"/>
          <w:kern w:val="0"/>
          <w:szCs w:val="21"/>
        </w:rPr>
        <w:t>情報に即座にたどり着くことができるサイトの構築</w:t>
      </w:r>
    </w:p>
    <w:p w:rsidR="0005055C" w:rsidRDefault="0005055C" w:rsidP="0005055C">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7541DD">
        <w:rPr>
          <w:rFonts w:asciiTheme="minorEastAsia" w:hAnsiTheme="minorEastAsia" w:cs="ＭＳ 明朝"/>
          <w:color w:val="000000"/>
          <w:kern w:val="0"/>
          <w:szCs w:val="21"/>
        </w:rPr>
        <w:t>「高齢者」「視覚に障害を持つ人」「行政の仕組み・制度への理解が低い人」のアクセシビリティ向上を前提とし</w:t>
      </w:r>
      <w:r w:rsidR="00FA1DFF">
        <w:rPr>
          <w:rFonts w:asciiTheme="minorEastAsia" w:hAnsiTheme="minorEastAsia" w:cs="ＭＳ 明朝"/>
          <w:color w:val="000000"/>
          <w:kern w:val="0"/>
          <w:szCs w:val="21"/>
        </w:rPr>
        <w:t>，</w:t>
      </w:r>
      <w:r w:rsidRPr="007541DD">
        <w:rPr>
          <w:rFonts w:asciiTheme="minorEastAsia" w:hAnsiTheme="minorEastAsia" w:cs="ＭＳ 明朝"/>
          <w:color w:val="000000"/>
          <w:kern w:val="0"/>
          <w:szCs w:val="21"/>
        </w:rPr>
        <w:t>探している情報に誰でも即座にたどり着くことができるサイトを構築するための基本的な考え方を提示すること。</w:t>
      </w:r>
    </w:p>
    <w:p w:rsidR="00FA786C" w:rsidRPr="008C38D7" w:rsidRDefault="00FA786C" w:rsidP="008C38D7">
      <w:pPr>
        <w:ind w:leftChars="200" w:left="420" w:firstLineChars="100" w:firstLine="210"/>
        <w:jc w:val="left"/>
        <w:rPr>
          <w:rFonts w:asciiTheme="minorEastAsia" w:hAnsiTheme="minorEastAsia"/>
          <w:szCs w:val="21"/>
        </w:rPr>
      </w:pPr>
      <w:r>
        <w:rPr>
          <w:rFonts w:asciiTheme="minorEastAsia" w:hAnsiTheme="minorEastAsia" w:hint="eastAsia"/>
          <w:szCs w:val="21"/>
        </w:rPr>
        <w:t>また</w:t>
      </w:r>
      <w:r w:rsidR="00FA1DFF">
        <w:rPr>
          <w:rFonts w:asciiTheme="minorEastAsia" w:hAnsiTheme="minorEastAsia" w:hint="eastAsia"/>
          <w:szCs w:val="21"/>
        </w:rPr>
        <w:t>，</w:t>
      </w:r>
      <w:r w:rsidRPr="00057F5C">
        <w:rPr>
          <w:rFonts w:asciiTheme="minorEastAsia" w:hAnsiTheme="minorEastAsia" w:hint="eastAsia"/>
          <w:szCs w:val="21"/>
        </w:rPr>
        <w:t>近年利用者の使用端末がパソコンからスマートフォンへと</w:t>
      </w:r>
      <w:r>
        <w:rPr>
          <w:rFonts w:asciiTheme="minorEastAsia" w:hAnsiTheme="minorEastAsia" w:hint="eastAsia"/>
          <w:szCs w:val="21"/>
        </w:rPr>
        <w:t>急速に</w:t>
      </w:r>
      <w:r w:rsidRPr="00057F5C">
        <w:rPr>
          <w:rFonts w:asciiTheme="minorEastAsia" w:hAnsiTheme="minorEastAsia" w:hint="eastAsia"/>
          <w:szCs w:val="21"/>
        </w:rPr>
        <w:t>移り変わってきている状況に鑑み</w:t>
      </w:r>
      <w:r w:rsidR="00FA1DFF">
        <w:rPr>
          <w:rFonts w:asciiTheme="minorEastAsia" w:hAnsiTheme="minorEastAsia" w:hint="eastAsia"/>
          <w:szCs w:val="21"/>
        </w:rPr>
        <w:t>，</w:t>
      </w:r>
      <w:r w:rsidRPr="00FA786C">
        <w:rPr>
          <w:rFonts w:asciiTheme="minorEastAsia" w:hAnsiTheme="minorEastAsia" w:hint="eastAsia"/>
          <w:szCs w:val="21"/>
        </w:rPr>
        <w:t>スマートフォンサイトの構成やデザイン</w:t>
      </w:r>
      <w:r w:rsidR="00FA1DFF">
        <w:rPr>
          <w:rFonts w:asciiTheme="minorEastAsia" w:hAnsiTheme="minorEastAsia" w:hint="eastAsia"/>
          <w:szCs w:val="21"/>
        </w:rPr>
        <w:t>，</w:t>
      </w:r>
      <w:r w:rsidR="008C38D7">
        <w:rPr>
          <w:rFonts w:asciiTheme="minorEastAsia" w:hAnsiTheme="minorEastAsia" w:hint="eastAsia"/>
          <w:szCs w:val="21"/>
        </w:rPr>
        <w:t>閲覧者の</w:t>
      </w:r>
      <w:r w:rsidRPr="00FA786C">
        <w:rPr>
          <w:rFonts w:asciiTheme="minorEastAsia" w:hAnsiTheme="minorEastAsia" w:hint="eastAsia"/>
          <w:szCs w:val="21"/>
        </w:rPr>
        <w:t>記事の見やすさ</w:t>
      </w:r>
      <w:r w:rsidR="00FA1DFF">
        <w:rPr>
          <w:rFonts w:asciiTheme="minorEastAsia" w:hAnsiTheme="minorEastAsia" w:hint="eastAsia"/>
          <w:szCs w:val="21"/>
        </w:rPr>
        <w:t>，</w:t>
      </w:r>
      <w:r w:rsidRPr="00FA786C">
        <w:rPr>
          <w:rFonts w:asciiTheme="minorEastAsia" w:hAnsiTheme="minorEastAsia" w:hint="eastAsia"/>
          <w:szCs w:val="21"/>
        </w:rPr>
        <w:t>求める情報の探しやすさ</w:t>
      </w:r>
      <w:r w:rsidR="008C38D7">
        <w:rPr>
          <w:rFonts w:asciiTheme="minorEastAsia" w:hAnsiTheme="minorEastAsia" w:hint="eastAsia"/>
          <w:szCs w:val="21"/>
        </w:rPr>
        <w:t>を特に重要視している。スマートフォン利用者の視点に立ったサイトの構築について具体的に提案し</w:t>
      </w:r>
      <w:r w:rsidR="00FA1DFF">
        <w:rPr>
          <w:rFonts w:asciiTheme="minorEastAsia" w:hAnsiTheme="minorEastAsia" w:hint="eastAsia"/>
          <w:szCs w:val="21"/>
        </w:rPr>
        <w:t>，</w:t>
      </w:r>
      <w:r w:rsidR="008C38D7">
        <w:rPr>
          <w:rFonts w:asciiTheme="minorEastAsia" w:hAnsiTheme="minorEastAsia" w:hint="eastAsia"/>
          <w:szCs w:val="21"/>
        </w:rPr>
        <w:t>提案根拠も提示すること</w:t>
      </w:r>
      <w:r w:rsidR="00522D34">
        <w:rPr>
          <w:rFonts w:asciiTheme="minorEastAsia" w:hAnsiTheme="minorEastAsia" w:hint="eastAsia"/>
          <w:szCs w:val="21"/>
        </w:rPr>
        <w:t>（スマートフォン版とPC版の両方についての具体的な提案をすること）</w:t>
      </w:r>
      <w:r w:rsidR="008C38D7">
        <w:rPr>
          <w:rFonts w:asciiTheme="minorEastAsia" w:hAnsiTheme="minorEastAsia" w:hint="eastAsia"/>
          <w:szCs w:val="21"/>
        </w:rPr>
        <w:t>。</w:t>
      </w:r>
    </w:p>
    <w:p w:rsidR="001A74B2" w:rsidRPr="00770280" w:rsidRDefault="0005055C" w:rsidP="00770280">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7541DD">
        <w:rPr>
          <w:rFonts w:asciiTheme="minorEastAsia" w:hAnsiTheme="minorEastAsia" w:cs="ＭＳ 明朝"/>
          <w:color w:val="000000"/>
          <w:kern w:val="0"/>
          <w:szCs w:val="21"/>
        </w:rPr>
        <w:t>また</w:t>
      </w:r>
      <w:r w:rsidR="00FA1DFF">
        <w:rPr>
          <w:rFonts w:asciiTheme="minorEastAsia" w:hAnsiTheme="minorEastAsia" w:cs="ＭＳ 明朝"/>
          <w:color w:val="000000"/>
          <w:kern w:val="0"/>
          <w:szCs w:val="21"/>
        </w:rPr>
        <w:t>，</w:t>
      </w:r>
      <w:r w:rsidRPr="007541DD">
        <w:rPr>
          <w:rFonts w:asciiTheme="minorEastAsia" w:hAnsiTheme="minorEastAsia" w:cs="ＭＳ 明朝"/>
          <w:color w:val="000000"/>
          <w:kern w:val="0"/>
          <w:szCs w:val="21"/>
        </w:rPr>
        <w:t>サイト内検索の充実や効果的な活用について</w:t>
      </w:r>
      <w:r w:rsidR="00FA1DFF">
        <w:rPr>
          <w:rFonts w:asciiTheme="minorEastAsia" w:hAnsiTheme="minorEastAsia" w:cs="ＭＳ 明朝"/>
          <w:color w:val="000000"/>
          <w:kern w:val="0"/>
          <w:szCs w:val="21"/>
        </w:rPr>
        <w:t>，</w:t>
      </w:r>
      <w:r w:rsidRPr="007541DD">
        <w:rPr>
          <w:rFonts w:asciiTheme="minorEastAsia" w:hAnsiTheme="minorEastAsia" w:cs="ＭＳ 明朝"/>
          <w:color w:val="000000"/>
          <w:kern w:val="0"/>
          <w:szCs w:val="21"/>
        </w:rPr>
        <w:t>基本的な考え方及び具体的な取</w:t>
      </w:r>
      <w:r w:rsidR="003D0DE7" w:rsidRPr="007541DD">
        <w:rPr>
          <w:rFonts w:asciiTheme="minorEastAsia" w:hAnsiTheme="minorEastAsia" w:cs="ＭＳ 明朝" w:hint="eastAsia"/>
          <w:color w:val="000000"/>
          <w:kern w:val="0"/>
          <w:szCs w:val="21"/>
        </w:rPr>
        <w:t>り</w:t>
      </w:r>
      <w:r w:rsidRPr="007541DD">
        <w:rPr>
          <w:rFonts w:asciiTheme="minorEastAsia" w:hAnsiTheme="minorEastAsia" w:cs="ＭＳ 明朝"/>
          <w:color w:val="000000"/>
          <w:kern w:val="0"/>
          <w:szCs w:val="21"/>
        </w:rPr>
        <w:t>組</w:t>
      </w:r>
      <w:r w:rsidR="003D0DE7" w:rsidRPr="007541DD">
        <w:rPr>
          <w:rFonts w:asciiTheme="minorEastAsia" w:hAnsiTheme="minorEastAsia" w:cs="ＭＳ 明朝" w:hint="eastAsia"/>
          <w:color w:val="000000"/>
          <w:kern w:val="0"/>
          <w:szCs w:val="21"/>
        </w:rPr>
        <w:t>み</w:t>
      </w:r>
      <w:r w:rsidRPr="007541DD">
        <w:rPr>
          <w:rFonts w:asciiTheme="minorEastAsia" w:hAnsiTheme="minorEastAsia" w:cs="ＭＳ 明朝"/>
          <w:color w:val="000000"/>
          <w:kern w:val="0"/>
          <w:szCs w:val="21"/>
        </w:rPr>
        <w:t>方針について提示すること。</w:t>
      </w:r>
    </w:p>
    <w:p w:rsidR="001A74B2" w:rsidRPr="002754DB" w:rsidRDefault="00770280" w:rsidP="001A74B2">
      <w:pPr>
        <w:ind w:leftChars="100" w:left="842" w:hangingChars="300" w:hanging="632"/>
        <w:jc w:val="left"/>
        <w:rPr>
          <w:rFonts w:asciiTheme="minorEastAsia" w:hAnsiTheme="minorEastAsia"/>
          <w:b/>
          <w:szCs w:val="21"/>
          <w:u w:val="single"/>
        </w:rPr>
      </w:pPr>
      <w:r>
        <w:rPr>
          <w:rFonts w:asciiTheme="minorEastAsia" w:hAnsiTheme="minorEastAsia" w:cs="ＭＳ 明朝" w:hint="eastAsia"/>
          <w:b/>
          <w:color w:val="000000"/>
          <w:kern w:val="0"/>
          <w:szCs w:val="21"/>
        </w:rPr>
        <w:t>（２）</w:t>
      </w:r>
      <w:r w:rsidR="001A74B2" w:rsidRPr="002754DB">
        <w:rPr>
          <w:rFonts w:asciiTheme="minorEastAsia" w:hAnsiTheme="minorEastAsia" w:hint="eastAsia"/>
          <w:b/>
          <w:szCs w:val="21"/>
        </w:rPr>
        <w:t>市民に対しては【故郷を誇りに思い愛着を感じることができるサイト】</w:t>
      </w:r>
      <w:r w:rsidR="00FA1DFF">
        <w:rPr>
          <w:rFonts w:asciiTheme="minorEastAsia" w:hAnsiTheme="minorEastAsia" w:hint="eastAsia"/>
          <w:b/>
          <w:szCs w:val="21"/>
        </w:rPr>
        <w:t>，</w:t>
      </w:r>
      <w:r w:rsidR="001A74B2" w:rsidRPr="002754DB">
        <w:rPr>
          <w:rFonts w:asciiTheme="minorEastAsia" w:hAnsiTheme="minorEastAsia" w:hint="eastAsia"/>
          <w:b/>
          <w:szCs w:val="21"/>
        </w:rPr>
        <w:t>市外で当サイトに訪れた人（特にインバウンドを含む若い世代を想定）に対しては【鹿嶋市らしさ（鹿島神宮の武神の様な人々の本物の覚悟</w:t>
      </w:r>
      <w:r w:rsidR="00FA1DFF">
        <w:rPr>
          <w:rFonts w:asciiTheme="minorEastAsia" w:hAnsiTheme="minorEastAsia" w:hint="eastAsia"/>
          <w:b/>
          <w:szCs w:val="21"/>
        </w:rPr>
        <w:t>，</w:t>
      </w:r>
      <w:r w:rsidR="001A74B2" w:rsidRPr="002754DB">
        <w:rPr>
          <w:rFonts w:asciiTheme="minorEastAsia" w:hAnsiTheme="minorEastAsia" w:hint="eastAsia"/>
          <w:b/>
          <w:szCs w:val="21"/>
        </w:rPr>
        <w:t>サッカー観戦や初詣</w:t>
      </w:r>
      <w:r w:rsidR="00FA1DFF">
        <w:rPr>
          <w:rFonts w:asciiTheme="minorEastAsia" w:hAnsiTheme="minorEastAsia" w:hint="eastAsia"/>
          <w:b/>
          <w:szCs w:val="21"/>
        </w:rPr>
        <w:t>，</w:t>
      </w:r>
      <w:r w:rsidR="001A74B2">
        <w:rPr>
          <w:rFonts w:asciiTheme="minorEastAsia" w:hAnsiTheme="minorEastAsia" w:hint="eastAsia"/>
          <w:b/>
          <w:szCs w:val="21"/>
        </w:rPr>
        <w:t>お祭り</w:t>
      </w:r>
      <w:r w:rsidR="001A74B2" w:rsidRPr="002754DB">
        <w:rPr>
          <w:rFonts w:asciiTheme="minorEastAsia" w:hAnsiTheme="minorEastAsia" w:hint="eastAsia"/>
          <w:b/>
          <w:szCs w:val="21"/>
        </w:rPr>
        <w:t>等によるまちの賑わい）を届けることができるサイト】とするためのサイト</w:t>
      </w:r>
      <w:r w:rsidR="001A74B2">
        <w:rPr>
          <w:rFonts w:asciiTheme="minorEastAsia" w:hAnsiTheme="minorEastAsia" w:hint="eastAsia"/>
          <w:b/>
          <w:szCs w:val="21"/>
        </w:rPr>
        <w:t>デザイン・構成</w:t>
      </w:r>
    </w:p>
    <w:p w:rsidR="001A74B2" w:rsidRDefault="001A74B2" w:rsidP="001A74B2">
      <w:pPr>
        <w:ind w:leftChars="200" w:left="420" w:firstLineChars="100" w:firstLine="210"/>
        <w:jc w:val="left"/>
        <w:rPr>
          <w:rFonts w:asciiTheme="minorEastAsia" w:hAnsiTheme="minorEastAsia"/>
          <w:szCs w:val="21"/>
        </w:rPr>
      </w:pPr>
      <w:r w:rsidRPr="00057F5C">
        <w:rPr>
          <w:rFonts w:asciiTheme="minorEastAsia" w:hAnsiTheme="minorEastAsia" w:hint="eastAsia"/>
          <w:szCs w:val="21"/>
        </w:rPr>
        <w:t>アクセシビリティに配慮しながら</w:t>
      </w:r>
      <w:r w:rsidR="00FA1DFF">
        <w:rPr>
          <w:rFonts w:asciiTheme="minorEastAsia" w:hAnsiTheme="minorEastAsia" w:hint="eastAsia"/>
          <w:szCs w:val="21"/>
        </w:rPr>
        <w:t>，</w:t>
      </w:r>
      <w:r w:rsidRPr="00057F5C">
        <w:rPr>
          <w:rFonts w:asciiTheme="minorEastAsia" w:hAnsiTheme="minorEastAsia" w:hint="eastAsia"/>
          <w:szCs w:val="21"/>
        </w:rPr>
        <w:t>自治体サイトの画一的なデザインから脱却した「鹿嶋市らしい」サイトを構築し</w:t>
      </w:r>
      <w:r w:rsidR="00FA1DFF">
        <w:rPr>
          <w:rFonts w:asciiTheme="minorEastAsia" w:hAnsiTheme="minorEastAsia" w:hint="eastAsia"/>
          <w:szCs w:val="21"/>
        </w:rPr>
        <w:t>，</w:t>
      </w:r>
      <w:r>
        <w:rPr>
          <w:rFonts w:asciiTheme="minorEastAsia" w:hAnsiTheme="minorEastAsia" w:hint="eastAsia"/>
          <w:szCs w:val="21"/>
        </w:rPr>
        <w:t>本市の魅力・特色を市内外へ効果的に発信するための提案を行うこと。</w:t>
      </w:r>
    </w:p>
    <w:p w:rsidR="001A74B2" w:rsidRPr="001A74B2" w:rsidRDefault="001A74B2" w:rsidP="008C38D7">
      <w:pPr>
        <w:ind w:leftChars="200" w:left="420" w:firstLineChars="100" w:firstLine="210"/>
        <w:jc w:val="left"/>
        <w:rPr>
          <w:rFonts w:asciiTheme="minorEastAsia" w:hAnsiTheme="minorEastAsia"/>
          <w:szCs w:val="21"/>
        </w:rPr>
      </w:pPr>
      <w:r>
        <w:rPr>
          <w:rFonts w:asciiTheme="minorEastAsia" w:hAnsiTheme="minorEastAsia" w:hint="eastAsia"/>
          <w:szCs w:val="21"/>
        </w:rPr>
        <w:t>市外の観光客</w:t>
      </w:r>
      <w:r w:rsidRPr="00B43621">
        <w:rPr>
          <w:rFonts w:asciiTheme="minorEastAsia" w:hAnsiTheme="minorEastAsia" w:hint="eastAsia"/>
          <w:szCs w:val="21"/>
        </w:rPr>
        <w:t>（特にインバウンドを含む若い世代を想定）</w:t>
      </w:r>
      <w:r>
        <w:rPr>
          <w:rFonts w:asciiTheme="minorEastAsia" w:hAnsiTheme="minorEastAsia" w:hint="eastAsia"/>
          <w:szCs w:val="21"/>
        </w:rPr>
        <w:t>をメインターゲットとする観光情報サブサイトについては</w:t>
      </w:r>
      <w:r w:rsidR="00FA1DFF">
        <w:rPr>
          <w:rFonts w:asciiTheme="minorEastAsia" w:hAnsiTheme="minorEastAsia" w:hint="eastAsia"/>
          <w:szCs w:val="21"/>
        </w:rPr>
        <w:t>，</w:t>
      </w:r>
      <w:r w:rsidR="002B7715">
        <w:rPr>
          <w:rFonts w:asciiTheme="minorEastAsia" w:hAnsiTheme="minorEastAsia" w:hint="eastAsia"/>
          <w:szCs w:val="21"/>
        </w:rPr>
        <w:t>サイト作成方針を別紙【</w:t>
      </w:r>
      <w:r w:rsidR="002B7715" w:rsidRPr="0064176D">
        <w:rPr>
          <w:rFonts w:asciiTheme="minorEastAsia" w:hAnsiTheme="minorEastAsia" w:hint="eastAsia"/>
          <w:szCs w:val="21"/>
        </w:rPr>
        <w:t>鹿嶋市 観光情報サイト作成方針</w:t>
      </w:r>
      <w:r w:rsidR="002B7715">
        <w:rPr>
          <w:rFonts w:asciiTheme="minorEastAsia" w:hAnsiTheme="minorEastAsia" w:hint="eastAsia"/>
          <w:szCs w:val="21"/>
        </w:rPr>
        <w:t>】に，またPC用デザインのベースを【鹿嶋市 観光情報サイトベースデザイン（PC用）】に示す。</w:t>
      </w:r>
    </w:p>
    <w:p w:rsidR="0005055C" w:rsidRPr="003270DF" w:rsidRDefault="0005055C" w:rsidP="0005055C">
      <w:pPr>
        <w:autoSpaceDE w:val="0"/>
        <w:autoSpaceDN w:val="0"/>
        <w:adjustRightInd w:val="0"/>
        <w:jc w:val="left"/>
        <w:rPr>
          <w:rFonts w:ascii="ＭＳ ゴシック" w:hAnsi="ＭＳ ゴシック" w:cs="ＭＳ ゴシック"/>
          <w:color w:val="000000"/>
          <w:kern w:val="0"/>
          <w:szCs w:val="21"/>
        </w:rPr>
      </w:pPr>
    </w:p>
    <w:p w:rsidR="0005055C" w:rsidRPr="007541DD" w:rsidRDefault="00770280" w:rsidP="0005055C">
      <w:pPr>
        <w:autoSpaceDE w:val="0"/>
        <w:autoSpaceDN w:val="0"/>
        <w:adjustRightInd w:val="0"/>
        <w:ind w:leftChars="100" w:left="210"/>
        <w:jc w:val="left"/>
        <w:rPr>
          <w:rFonts w:ascii="ＭＳ ゴシック" w:hAnsi="ＭＳ ゴシック" w:cs="ＭＳ ゴシック"/>
          <w:b/>
          <w:color w:val="000000"/>
          <w:kern w:val="0"/>
          <w:szCs w:val="21"/>
        </w:rPr>
      </w:pPr>
      <w:r>
        <w:rPr>
          <w:rFonts w:ascii="ＭＳ ゴシック" w:hAnsi="ＭＳ ゴシック" w:cs="ＭＳ ゴシック" w:hint="eastAsia"/>
          <w:b/>
          <w:color w:val="000000"/>
          <w:kern w:val="0"/>
          <w:szCs w:val="21"/>
        </w:rPr>
        <w:t>（</w:t>
      </w:r>
      <w:r w:rsidR="00F24834">
        <w:rPr>
          <w:rFonts w:ascii="ＭＳ ゴシック" w:hAnsi="ＭＳ ゴシック" w:cs="ＭＳ ゴシック" w:hint="eastAsia"/>
          <w:b/>
          <w:color w:val="000000"/>
          <w:kern w:val="0"/>
          <w:szCs w:val="21"/>
        </w:rPr>
        <w:t>３</w:t>
      </w:r>
      <w:r>
        <w:rPr>
          <w:rFonts w:ascii="ＭＳ ゴシック" w:hAnsi="ＭＳ ゴシック" w:cs="ＭＳ ゴシック" w:hint="eastAsia"/>
          <w:b/>
          <w:color w:val="000000"/>
          <w:kern w:val="0"/>
          <w:szCs w:val="21"/>
        </w:rPr>
        <w:t>）</w:t>
      </w:r>
      <w:r w:rsidR="00F24834">
        <w:rPr>
          <w:rFonts w:ascii="ＭＳ ゴシック" w:hAnsi="ＭＳ ゴシック" w:cs="ＭＳ ゴシック" w:hint="eastAsia"/>
          <w:b/>
          <w:color w:val="000000"/>
          <w:kern w:val="0"/>
          <w:szCs w:val="21"/>
        </w:rPr>
        <w:t>新たなコンテンツの作成・追加提案</w:t>
      </w:r>
    </w:p>
    <w:p w:rsidR="00B47D99" w:rsidRPr="007541DD" w:rsidRDefault="0079248E" w:rsidP="0005055C">
      <w:pPr>
        <w:autoSpaceDE w:val="0"/>
        <w:autoSpaceDN w:val="0"/>
        <w:adjustRightInd w:val="0"/>
        <w:ind w:leftChars="200" w:left="420" w:firstLineChars="100" w:firstLine="210"/>
        <w:jc w:val="left"/>
        <w:rPr>
          <w:rFonts w:asciiTheme="minorEastAsia" w:hAnsiTheme="minorEastAsia" w:cs="ＭＳ 明朝"/>
          <w:color w:val="000000"/>
          <w:kern w:val="0"/>
          <w:szCs w:val="21"/>
        </w:rPr>
      </w:pPr>
      <w:r>
        <w:rPr>
          <w:rFonts w:ascii="ＭＳ 明朝" w:hAnsi="ＭＳ 明朝" w:cs="ＭＳ 明朝" w:hint="eastAsia"/>
          <w:color w:val="000000"/>
          <w:kern w:val="0"/>
          <w:szCs w:val="21"/>
        </w:rPr>
        <w:t>本</w:t>
      </w:r>
      <w:r w:rsidR="00F24834">
        <w:rPr>
          <w:rFonts w:ascii="ＭＳ 明朝" w:hAnsi="ＭＳ 明朝" w:cs="ＭＳ 明朝" w:hint="eastAsia"/>
          <w:color w:val="000000"/>
          <w:kern w:val="0"/>
          <w:szCs w:val="21"/>
        </w:rPr>
        <w:t>市の魅力をPRするコンテンツ構築やホームページへの追加提案のターゲット</w:t>
      </w:r>
      <w:r w:rsidR="00FA1DFF">
        <w:rPr>
          <w:rFonts w:ascii="ＭＳ 明朝" w:hAnsi="ＭＳ 明朝" w:cs="ＭＳ 明朝" w:hint="eastAsia"/>
          <w:color w:val="000000"/>
          <w:kern w:val="0"/>
          <w:szCs w:val="21"/>
        </w:rPr>
        <w:t>，</w:t>
      </w:r>
      <w:r w:rsidR="00F24834">
        <w:rPr>
          <w:rFonts w:ascii="ＭＳ 明朝" w:hAnsi="ＭＳ 明朝" w:cs="ＭＳ 明朝" w:hint="eastAsia"/>
          <w:color w:val="000000"/>
          <w:kern w:val="0"/>
          <w:szCs w:val="21"/>
        </w:rPr>
        <w:t>期待できる効果</w:t>
      </w:r>
      <w:r w:rsidR="00FA1DFF">
        <w:rPr>
          <w:rFonts w:ascii="ＭＳ 明朝" w:hAnsi="ＭＳ 明朝" w:cs="ＭＳ 明朝" w:hint="eastAsia"/>
          <w:color w:val="000000"/>
          <w:kern w:val="0"/>
          <w:szCs w:val="21"/>
        </w:rPr>
        <w:t>，</w:t>
      </w:r>
      <w:r w:rsidR="00B8757F">
        <w:rPr>
          <w:rFonts w:ascii="ＭＳ 明朝" w:hAnsi="ＭＳ 明朝" w:cs="ＭＳ 明朝" w:hint="eastAsia"/>
          <w:color w:val="000000"/>
          <w:kern w:val="0"/>
          <w:szCs w:val="21"/>
        </w:rPr>
        <w:t>具体的</w:t>
      </w:r>
      <w:r w:rsidR="00F24834">
        <w:rPr>
          <w:rFonts w:ascii="ＭＳ 明朝" w:hAnsi="ＭＳ 明朝" w:cs="ＭＳ 明朝" w:hint="eastAsia"/>
          <w:color w:val="000000"/>
          <w:kern w:val="0"/>
          <w:szCs w:val="21"/>
        </w:rPr>
        <w:t>な実現方法について</w:t>
      </w:r>
      <w:r w:rsidR="00FA1DFF">
        <w:rPr>
          <w:rFonts w:ascii="ＭＳ 明朝" w:hAnsi="ＭＳ 明朝" w:cs="ＭＳ 明朝" w:hint="eastAsia"/>
          <w:color w:val="000000"/>
          <w:kern w:val="0"/>
          <w:szCs w:val="21"/>
        </w:rPr>
        <w:t>，</w:t>
      </w:r>
      <w:r w:rsidR="00F24834" w:rsidRPr="007541DD">
        <w:rPr>
          <w:rFonts w:asciiTheme="minorEastAsia" w:hAnsiTheme="minorEastAsia"/>
          <w:szCs w:val="21"/>
        </w:rPr>
        <w:t>専門知識がない審査委員</w:t>
      </w:r>
      <w:r w:rsidR="00F24834">
        <w:rPr>
          <w:rFonts w:asciiTheme="minorEastAsia" w:hAnsiTheme="minorEastAsia" w:hint="eastAsia"/>
          <w:szCs w:val="21"/>
        </w:rPr>
        <w:t>にもわかりやすく記載すること</w:t>
      </w:r>
      <w:r w:rsidR="00770280" w:rsidRPr="00BE7CFA">
        <w:rPr>
          <w:rFonts w:asciiTheme="minorEastAsia" w:hAnsiTheme="minorEastAsia" w:hint="eastAsia"/>
          <w:szCs w:val="21"/>
        </w:rPr>
        <w:t>。</w:t>
      </w:r>
    </w:p>
    <w:sectPr w:rsidR="00B47D99" w:rsidRPr="007541DD" w:rsidSect="003360A3">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9AD" w:rsidRDefault="004659AD" w:rsidP="00884486">
      <w:r>
        <w:separator/>
      </w:r>
    </w:p>
  </w:endnote>
  <w:endnote w:type="continuationSeparator" w:id="0">
    <w:p w:rsidR="004659AD" w:rsidRDefault="004659AD" w:rsidP="0088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49689"/>
      <w:docPartObj>
        <w:docPartGallery w:val="Page Numbers (Bottom of Page)"/>
        <w:docPartUnique/>
      </w:docPartObj>
    </w:sdtPr>
    <w:sdtEndPr/>
    <w:sdtContent>
      <w:sdt>
        <w:sdtPr>
          <w:id w:val="-1669238322"/>
          <w:docPartObj>
            <w:docPartGallery w:val="Page Numbers (Top of Page)"/>
            <w:docPartUnique/>
          </w:docPartObj>
        </w:sdtPr>
        <w:sdtEndPr/>
        <w:sdtContent>
          <w:p w:rsidR="00884486" w:rsidRDefault="00884486">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12F1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12F16">
              <w:rPr>
                <w:b/>
                <w:bCs/>
                <w:noProof/>
              </w:rPr>
              <w:t>4</w:t>
            </w:r>
            <w:r>
              <w:rPr>
                <w:b/>
                <w:bCs/>
                <w:sz w:val="24"/>
                <w:szCs w:val="24"/>
              </w:rPr>
              <w:fldChar w:fldCharType="end"/>
            </w:r>
          </w:p>
        </w:sdtContent>
      </w:sdt>
    </w:sdtContent>
  </w:sdt>
  <w:p w:rsidR="00884486" w:rsidRDefault="008844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9AD" w:rsidRDefault="004659AD" w:rsidP="00884486">
      <w:r>
        <w:separator/>
      </w:r>
    </w:p>
  </w:footnote>
  <w:footnote w:type="continuationSeparator" w:id="0">
    <w:p w:rsidR="004659AD" w:rsidRDefault="004659AD" w:rsidP="00884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D02" w:rsidRPr="007541DD" w:rsidRDefault="00301D02">
    <w:pPr>
      <w:pStyle w:val="a5"/>
      <w:rPr>
        <w:rFonts w:ascii="ＭＳ Ｐ明朝" w:eastAsia="ＭＳ Ｐ明朝" w:hAnsi="ＭＳ Ｐ明朝"/>
        <w:szCs w:val="21"/>
      </w:rPr>
    </w:pPr>
    <w:r w:rsidRPr="007541DD">
      <w:rPr>
        <w:rFonts w:ascii="ＭＳ Ｐ明朝" w:eastAsia="ＭＳ Ｐ明朝" w:hAnsi="ＭＳ Ｐ明朝" w:hint="eastAsia"/>
        <w:szCs w:val="21"/>
      </w:rPr>
      <w:t>【別紙2】企画提案書作成要領</w:t>
    </w:r>
  </w:p>
  <w:p w:rsidR="00301D02" w:rsidRPr="007541DD" w:rsidRDefault="00301D02">
    <w:pPr>
      <w:pStyle w:val="a5"/>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3135"/>
    <w:multiLevelType w:val="hybridMultilevel"/>
    <w:tmpl w:val="BCD01F2C"/>
    <w:lvl w:ilvl="0" w:tplc="59CEC694">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3A04D63"/>
    <w:multiLevelType w:val="hybridMultilevel"/>
    <w:tmpl w:val="01600E18"/>
    <w:lvl w:ilvl="0" w:tplc="B38817BC">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59C579C"/>
    <w:multiLevelType w:val="hybridMultilevel"/>
    <w:tmpl w:val="6A024F1C"/>
    <w:lvl w:ilvl="0" w:tplc="CE4E31A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4C49DD"/>
    <w:multiLevelType w:val="hybridMultilevel"/>
    <w:tmpl w:val="62EC74A6"/>
    <w:lvl w:ilvl="0" w:tplc="ED2065C8">
      <w:start w:val="1"/>
      <w:numFmt w:val="aiueoFullWidth"/>
      <w:lvlText w:val="%1."/>
      <w:lvlJc w:val="left"/>
      <w:pPr>
        <w:ind w:left="1320" w:hanging="480"/>
      </w:pPr>
      <w:rPr>
        <w:rFonts w:hint="default"/>
      </w:rPr>
    </w:lvl>
    <w:lvl w:ilvl="1" w:tplc="9C8AD21C">
      <w:start w:val="1"/>
      <w:numFmt w:val="decimal"/>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4E968B1"/>
    <w:multiLevelType w:val="hybridMultilevel"/>
    <w:tmpl w:val="3788A8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1C0FD5"/>
    <w:multiLevelType w:val="hybridMultilevel"/>
    <w:tmpl w:val="FFA2AD4C"/>
    <w:lvl w:ilvl="0" w:tplc="DE80954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9D43D5"/>
    <w:multiLevelType w:val="hybridMultilevel"/>
    <w:tmpl w:val="DA5CA440"/>
    <w:lvl w:ilvl="0" w:tplc="A470D0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DC9556C"/>
    <w:multiLevelType w:val="hybridMultilevel"/>
    <w:tmpl w:val="015C9A02"/>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CF350C"/>
    <w:multiLevelType w:val="hybridMultilevel"/>
    <w:tmpl w:val="8A461C62"/>
    <w:lvl w:ilvl="0" w:tplc="F96896F0">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06E490B"/>
    <w:multiLevelType w:val="hybridMultilevel"/>
    <w:tmpl w:val="9DB84048"/>
    <w:lvl w:ilvl="0" w:tplc="57667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554BAA"/>
    <w:multiLevelType w:val="hybridMultilevel"/>
    <w:tmpl w:val="E7A43FF2"/>
    <w:lvl w:ilvl="0" w:tplc="6854EE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B37032"/>
    <w:multiLevelType w:val="hybridMultilevel"/>
    <w:tmpl w:val="EA0ECE9C"/>
    <w:lvl w:ilvl="0" w:tplc="98EC129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3EF2E18"/>
    <w:multiLevelType w:val="hybridMultilevel"/>
    <w:tmpl w:val="437096B4"/>
    <w:lvl w:ilvl="0" w:tplc="14D20B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5B6AAE"/>
    <w:multiLevelType w:val="hybridMultilevel"/>
    <w:tmpl w:val="B43E5AD0"/>
    <w:lvl w:ilvl="0" w:tplc="11E032A0">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E622F6B"/>
    <w:multiLevelType w:val="hybridMultilevel"/>
    <w:tmpl w:val="20687CE6"/>
    <w:lvl w:ilvl="0" w:tplc="E0C0B85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F952F06"/>
    <w:multiLevelType w:val="hybridMultilevel"/>
    <w:tmpl w:val="8782F9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D34317"/>
    <w:multiLevelType w:val="hybridMultilevel"/>
    <w:tmpl w:val="4A2CC85A"/>
    <w:lvl w:ilvl="0" w:tplc="892CD934">
      <w:start w:val="1"/>
      <w:numFmt w:val="decimal"/>
      <w:lvlText w:val="(%1)"/>
      <w:lvlJc w:val="left"/>
      <w:pPr>
        <w:ind w:left="1170" w:hanging="48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7" w15:restartNumberingAfterBreak="0">
    <w:nsid w:val="33947576"/>
    <w:multiLevelType w:val="hybridMultilevel"/>
    <w:tmpl w:val="717C3A92"/>
    <w:lvl w:ilvl="0" w:tplc="DD7EDB8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2A716A"/>
    <w:multiLevelType w:val="hybridMultilevel"/>
    <w:tmpl w:val="0E2C1B3A"/>
    <w:lvl w:ilvl="0" w:tplc="D714B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147210"/>
    <w:multiLevelType w:val="hybridMultilevel"/>
    <w:tmpl w:val="B6FC6102"/>
    <w:lvl w:ilvl="0" w:tplc="1B864FCA">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0DB5064"/>
    <w:multiLevelType w:val="hybridMultilevel"/>
    <w:tmpl w:val="8AE0545E"/>
    <w:lvl w:ilvl="0" w:tplc="14D20B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815CE3"/>
    <w:multiLevelType w:val="hybridMultilevel"/>
    <w:tmpl w:val="D4065FEE"/>
    <w:lvl w:ilvl="0" w:tplc="FB7ED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6D7B28"/>
    <w:multiLevelType w:val="hybridMultilevel"/>
    <w:tmpl w:val="1F5C66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9B3918"/>
    <w:multiLevelType w:val="hybridMultilevel"/>
    <w:tmpl w:val="F80099DE"/>
    <w:lvl w:ilvl="0" w:tplc="DE80954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6B3519"/>
    <w:multiLevelType w:val="hybridMultilevel"/>
    <w:tmpl w:val="ABA8F776"/>
    <w:lvl w:ilvl="0" w:tplc="E7FEB12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56266DB"/>
    <w:multiLevelType w:val="hybridMultilevel"/>
    <w:tmpl w:val="3CF60124"/>
    <w:lvl w:ilvl="0" w:tplc="6854EE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0866BF"/>
    <w:multiLevelType w:val="hybridMultilevel"/>
    <w:tmpl w:val="ED36F8EE"/>
    <w:lvl w:ilvl="0" w:tplc="6854EE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5713B"/>
    <w:multiLevelType w:val="hybridMultilevel"/>
    <w:tmpl w:val="6E3682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3A6B5E"/>
    <w:multiLevelType w:val="hybridMultilevel"/>
    <w:tmpl w:val="387C6F24"/>
    <w:lvl w:ilvl="0" w:tplc="9B56B7C2">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634F2011"/>
    <w:multiLevelType w:val="hybridMultilevel"/>
    <w:tmpl w:val="F354701E"/>
    <w:lvl w:ilvl="0" w:tplc="09C41CE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3A5C13"/>
    <w:multiLevelType w:val="hybridMultilevel"/>
    <w:tmpl w:val="69FA3248"/>
    <w:lvl w:ilvl="0" w:tplc="04090011">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6841D5"/>
    <w:multiLevelType w:val="hybridMultilevel"/>
    <w:tmpl w:val="3A8C9342"/>
    <w:lvl w:ilvl="0" w:tplc="6854EE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EA2BEC"/>
    <w:multiLevelType w:val="hybridMultilevel"/>
    <w:tmpl w:val="4B682F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83792D"/>
    <w:multiLevelType w:val="hybridMultilevel"/>
    <w:tmpl w:val="F6082E12"/>
    <w:lvl w:ilvl="0" w:tplc="14D20B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C90B09"/>
    <w:multiLevelType w:val="hybridMultilevel"/>
    <w:tmpl w:val="FDD43C0A"/>
    <w:lvl w:ilvl="0" w:tplc="6D143BC2">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5" w15:restartNumberingAfterBreak="0">
    <w:nsid w:val="775E11D4"/>
    <w:multiLevelType w:val="hybridMultilevel"/>
    <w:tmpl w:val="B56EE2BE"/>
    <w:lvl w:ilvl="0" w:tplc="14D20B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9029AE"/>
    <w:multiLevelType w:val="hybridMultilevel"/>
    <w:tmpl w:val="D4124C3C"/>
    <w:lvl w:ilvl="0" w:tplc="E5FA48D0">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8A06C69"/>
    <w:multiLevelType w:val="hybridMultilevel"/>
    <w:tmpl w:val="94841FEC"/>
    <w:lvl w:ilvl="0" w:tplc="81EE14C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9921C92"/>
    <w:multiLevelType w:val="hybridMultilevel"/>
    <w:tmpl w:val="014ABF5A"/>
    <w:lvl w:ilvl="0" w:tplc="81EE14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C268C2"/>
    <w:multiLevelType w:val="hybridMultilevel"/>
    <w:tmpl w:val="E3A02494"/>
    <w:lvl w:ilvl="0" w:tplc="7C962CB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7CDF41DB"/>
    <w:multiLevelType w:val="hybridMultilevel"/>
    <w:tmpl w:val="7668F01A"/>
    <w:lvl w:ilvl="0" w:tplc="A0F448D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D6909E3"/>
    <w:multiLevelType w:val="hybridMultilevel"/>
    <w:tmpl w:val="104E01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071D7F"/>
    <w:multiLevelType w:val="hybridMultilevel"/>
    <w:tmpl w:val="6A4427CC"/>
    <w:lvl w:ilvl="0" w:tplc="6854EE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082A89"/>
    <w:multiLevelType w:val="hybridMultilevel"/>
    <w:tmpl w:val="57608240"/>
    <w:lvl w:ilvl="0" w:tplc="9928FD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11"/>
  </w:num>
  <w:num w:numId="3">
    <w:abstractNumId w:val="0"/>
  </w:num>
  <w:num w:numId="4">
    <w:abstractNumId w:val="40"/>
  </w:num>
  <w:num w:numId="5">
    <w:abstractNumId w:val="8"/>
  </w:num>
  <w:num w:numId="6">
    <w:abstractNumId w:val="16"/>
  </w:num>
  <w:num w:numId="7">
    <w:abstractNumId w:val="24"/>
  </w:num>
  <w:num w:numId="8">
    <w:abstractNumId w:val="19"/>
  </w:num>
  <w:num w:numId="9">
    <w:abstractNumId w:val="1"/>
  </w:num>
  <w:num w:numId="10">
    <w:abstractNumId w:val="39"/>
  </w:num>
  <w:num w:numId="11">
    <w:abstractNumId w:val="2"/>
  </w:num>
  <w:num w:numId="12">
    <w:abstractNumId w:val="28"/>
  </w:num>
  <w:num w:numId="13">
    <w:abstractNumId w:val="3"/>
  </w:num>
  <w:num w:numId="14">
    <w:abstractNumId w:val="36"/>
  </w:num>
  <w:num w:numId="15">
    <w:abstractNumId w:val="14"/>
  </w:num>
  <w:num w:numId="16">
    <w:abstractNumId w:val="34"/>
  </w:num>
  <w:num w:numId="17">
    <w:abstractNumId w:val="13"/>
  </w:num>
  <w:num w:numId="18">
    <w:abstractNumId w:val="41"/>
  </w:num>
  <w:num w:numId="19">
    <w:abstractNumId w:val="38"/>
  </w:num>
  <w:num w:numId="20">
    <w:abstractNumId w:val="37"/>
  </w:num>
  <w:num w:numId="21">
    <w:abstractNumId w:val="6"/>
  </w:num>
  <w:num w:numId="22">
    <w:abstractNumId w:val="43"/>
  </w:num>
  <w:num w:numId="23">
    <w:abstractNumId w:val="21"/>
  </w:num>
  <w:num w:numId="24">
    <w:abstractNumId w:val="9"/>
  </w:num>
  <w:num w:numId="25">
    <w:abstractNumId w:val="18"/>
  </w:num>
  <w:num w:numId="26">
    <w:abstractNumId w:val="7"/>
  </w:num>
  <w:num w:numId="27">
    <w:abstractNumId w:val="32"/>
  </w:num>
  <w:num w:numId="28">
    <w:abstractNumId w:val="42"/>
  </w:num>
  <w:num w:numId="29">
    <w:abstractNumId w:val="4"/>
  </w:num>
  <w:num w:numId="30">
    <w:abstractNumId w:val="27"/>
  </w:num>
  <w:num w:numId="31">
    <w:abstractNumId w:val="22"/>
  </w:num>
  <w:num w:numId="32">
    <w:abstractNumId w:val="31"/>
  </w:num>
  <w:num w:numId="33">
    <w:abstractNumId w:val="15"/>
  </w:num>
  <w:num w:numId="34">
    <w:abstractNumId w:val="17"/>
  </w:num>
  <w:num w:numId="35">
    <w:abstractNumId w:val="26"/>
  </w:num>
  <w:num w:numId="36">
    <w:abstractNumId w:val="10"/>
  </w:num>
  <w:num w:numId="37">
    <w:abstractNumId w:val="25"/>
  </w:num>
  <w:num w:numId="38">
    <w:abstractNumId w:val="12"/>
  </w:num>
  <w:num w:numId="39">
    <w:abstractNumId w:val="33"/>
  </w:num>
  <w:num w:numId="40">
    <w:abstractNumId w:val="30"/>
  </w:num>
  <w:num w:numId="41">
    <w:abstractNumId w:val="35"/>
  </w:num>
  <w:num w:numId="42">
    <w:abstractNumId w:val="20"/>
  </w:num>
  <w:num w:numId="43">
    <w:abstractNumId w:val="5"/>
  </w:num>
  <w:num w:numId="4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0A3"/>
    <w:rsid w:val="00020CDF"/>
    <w:rsid w:val="000375B4"/>
    <w:rsid w:val="0005055C"/>
    <w:rsid w:val="000669BF"/>
    <w:rsid w:val="000720BC"/>
    <w:rsid w:val="000834D2"/>
    <w:rsid w:val="000B0334"/>
    <w:rsid w:val="000B7BEC"/>
    <w:rsid w:val="000C4F23"/>
    <w:rsid w:val="000D74B2"/>
    <w:rsid w:val="00116947"/>
    <w:rsid w:val="001175CE"/>
    <w:rsid w:val="001459CD"/>
    <w:rsid w:val="00154AEA"/>
    <w:rsid w:val="00163EB2"/>
    <w:rsid w:val="00170290"/>
    <w:rsid w:val="001717EF"/>
    <w:rsid w:val="00175DEC"/>
    <w:rsid w:val="00193600"/>
    <w:rsid w:val="001A4D29"/>
    <w:rsid w:val="001A68FD"/>
    <w:rsid w:val="001A74B2"/>
    <w:rsid w:val="001B6C46"/>
    <w:rsid w:val="001C37F7"/>
    <w:rsid w:val="001C64DE"/>
    <w:rsid w:val="001C69D4"/>
    <w:rsid w:val="001E3D91"/>
    <w:rsid w:val="001F2B87"/>
    <w:rsid w:val="001F3122"/>
    <w:rsid w:val="00206729"/>
    <w:rsid w:val="00212F16"/>
    <w:rsid w:val="00213E5F"/>
    <w:rsid w:val="0021640A"/>
    <w:rsid w:val="0024754D"/>
    <w:rsid w:val="00270975"/>
    <w:rsid w:val="00270FF6"/>
    <w:rsid w:val="00293553"/>
    <w:rsid w:val="00296CD3"/>
    <w:rsid w:val="002A38D5"/>
    <w:rsid w:val="002B3FE2"/>
    <w:rsid w:val="002B70ED"/>
    <w:rsid w:val="002B7715"/>
    <w:rsid w:val="002C0FE2"/>
    <w:rsid w:val="002F3EB4"/>
    <w:rsid w:val="00301D02"/>
    <w:rsid w:val="00306CFA"/>
    <w:rsid w:val="003169D3"/>
    <w:rsid w:val="00322FE3"/>
    <w:rsid w:val="0032486A"/>
    <w:rsid w:val="003270DF"/>
    <w:rsid w:val="00333A9F"/>
    <w:rsid w:val="003360A3"/>
    <w:rsid w:val="00345117"/>
    <w:rsid w:val="00354CED"/>
    <w:rsid w:val="0036073D"/>
    <w:rsid w:val="003745B6"/>
    <w:rsid w:val="00383A3A"/>
    <w:rsid w:val="00386102"/>
    <w:rsid w:val="003C4B38"/>
    <w:rsid w:val="003C7215"/>
    <w:rsid w:val="003D0DE7"/>
    <w:rsid w:val="003E6221"/>
    <w:rsid w:val="003F1D23"/>
    <w:rsid w:val="003F76C9"/>
    <w:rsid w:val="00417C2B"/>
    <w:rsid w:val="004300DF"/>
    <w:rsid w:val="00430F0A"/>
    <w:rsid w:val="00434433"/>
    <w:rsid w:val="00450EDD"/>
    <w:rsid w:val="0045651B"/>
    <w:rsid w:val="004659AD"/>
    <w:rsid w:val="004665AF"/>
    <w:rsid w:val="00487172"/>
    <w:rsid w:val="004A1358"/>
    <w:rsid w:val="004C4C1F"/>
    <w:rsid w:val="004D22D9"/>
    <w:rsid w:val="004F3BFB"/>
    <w:rsid w:val="004F3D1B"/>
    <w:rsid w:val="004F53E5"/>
    <w:rsid w:val="00522D34"/>
    <w:rsid w:val="00523674"/>
    <w:rsid w:val="00524EAA"/>
    <w:rsid w:val="00524EC9"/>
    <w:rsid w:val="00524F94"/>
    <w:rsid w:val="00531F50"/>
    <w:rsid w:val="00545216"/>
    <w:rsid w:val="00563C7F"/>
    <w:rsid w:val="00565408"/>
    <w:rsid w:val="005667B0"/>
    <w:rsid w:val="0057062E"/>
    <w:rsid w:val="0058330B"/>
    <w:rsid w:val="005A0483"/>
    <w:rsid w:val="005B3919"/>
    <w:rsid w:val="005C25BD"/>
    <w:rsid w:val="005C3071"/>
    <w:rsid w:val="005C4DEF"/>
    <w:rsid w:val="005F107E"/>
    <w:rsid w:val="00602B44"/>
    <w:rsid w:val="00604C8C"/>
    <w:rsid w:val="006265BD"/>
    <w:rsid w:val="006428ED"/>
    <w:rsid w:val="00642B56"/>
    <w:rsid w:val="0065288E"/>
    <w:rsid w:val="006529BD"/>
    <w:rsid w:val="00654860"/>
    <w:rsid w:val="006558FF"/>
    <w:rsid w:val="00665C1E"/>
    <w:rsid w:val="0066783F"/>
    <w:rsid w:val="00671449"/>
    <w:rsid w:val="00676948"/>
    <w:rsid w:val="006B41DE"/>
    <w:rsid w:val="006B4DD8"/>
    <w:rsid w:val="006B6FC1"/>
    <w:rsid w:val="006D6280"/>
    <w:rsid w:val="006F4EDB"/>
    <w:rsid w:val="006F7CA1"/>
    <w:rsid w:val="007010BE"/>
    <w:rsid w:val="00704A4B"/>
    <w:rsid w:val="00711BBF"/>
    <w:rsid w:val="007165E6"/>
    <w:rsid w:val="00733489"/>
    <w:rsid w:val="00735983"/>
    <w:rsid w:val="00744D3F"/>
    <w:rsid w:val="007541DD"/>
    <w:rsid w:val="00760E4B"/>
    <w:rsid w:val="0076376A"/>
    <w:rsid w:val="00766DD0"/>
    <w:rsid w:val="00770280"/>
    <w:rsid w:val="00770AFA"/>
    <w:rsid w:val="00784CD1"/>
    <w:rsid w:val="0079248E"/>
    <w:rsid w:val="00795AF0"/>
    <w:rsid w:val="00796519"/>
    <w:rsid w:val="007A06DD"/>
    <w:rsid w:val="007A0E16"/>
    <w:rsid w:val="007A3D71"/>
    <w:rsid w:val="007A6CE8"/>
    <w:rsid w:val="007C2A17"/>
    <w:rsid w:val="007C6716"/>
    <w:rsid w:val="007E0F69"/>
    <w:rsid w:val="007F776F"/>
    <w:rsid w:val="00805DE3"/>
    <w:rsid w:val="008178C7"/>
    <w:rsid w:val="00820226"/>
    <w:rsid w:val="00851DBB"/>
    <w:rsid w:val="00855A95"/>
    <w:rsid w:val="00860CFC"/>
    <w:rsid w:val="00863A93"/>
    <w:rsid w:val="00883CAD"/>
    <w:rsid w:val="00884486"/>
    <w:rsid w:val="008A034A"/>
    <w:rsid w:val="008B749F"/>
    <w:rsid w:val="008C0AF1"/>
    <w:rsid w:val="008C34FA"/>
    <w:rsid w:val="008C38D7"/>
    <w:rsid w:val="008C47D4"/>
    <w:rsid w:val="008C55C9"/>
    <w:rsid w:val="008C6E25"/>
    <w:rsid w:val="008D7FFD"/>
    <w:rsid w:val="008F7B3B"/>
    <w:rsid w:val="00940A2B"/>
    <w:rsid w:val="00941207"/>
    <w:rsid w:val="00956370"/>
    <w:rsid w:val="009774F3"/>
    <w:rsid w:val="00996318"/>
    <w:rsid w:val="00997837"/>
    <w:rsid w:val="009A0229"/>
    <w:rsid w:val="009A2605"/>
    <w:rsid w:val="009A6B89"/>
    <w:rsid w:val="009B1D8F"/>
    <w:rsid w:val="009B3D49"/>
    <w:rsid w:val="009C64B2"/>
    <w:rsid w:val="009E54F7"/>
    <w:rsid w:val="009F7E37"/>
    <w:rsid w:val="00A054B3"/>
    <w:rsid w:val="00A0793D"/>
    <w:rsid w:val="00A145F1"/>
    <w:rsid w:val="00A201CD"/>
    <w:rsid w:val="00A266CD"/>
    <w:rsid w:val="00A524CF"/>
    <w:rsid w:val="00A715B1"/>
    <w:rsid w:val="00A73F9A"/>
    <w:rsid w:val="00AB4CAB"/>
    <w:rsid w:val="00AC2C30"/>
    <w:rsid w:val="00AE5481"/>
    <w:rsid w:val="00B00284"/>
    <w:rsid w:val="00B0334F"/>
    <w:rsid w:val="00B04710"/>
    <w:rsid w:val="00B21B66"/>
    <w:rsid w:val="00B22A48"/>
    <w:rsid w:val="00B23FCC"/>
    <w:rsid w:val="00B34936"/>
    <w:rsid w:val="00B43B0C"/>
    <w:rsid w:val="00B44703"/>
    <w:rsid w:val="00B47D99"/>
    <w:rsid w:val="00B51397"/>
    <w:rsid w:val="00B5727F"/>
    <w:rsid w:val="00B763C5"/>
    <w:rsid w:val="00B8757F"/>
    <w:rsid w:val="00BA5C5F"/>
    <w:rsid w:val="00BB01BB"/>
    <w:rsid w:val="00BE4D45"/>
    <w:rsid w:val="00BF4A9D"/>
    <w:rsid w:val="00BF7E7D"/>
    <w:rsid w:val="00C04260"/>
    <w:rsid w:val="00C22378"/>
    <w:rsid w:val="00C232C2"/>
    <w:rsid w:val="00C37F1B"/>
    <w:rsid w:val="00C90FFF"/>
    <w:rsid w:val="00C91C1F"/>
    <w:rsid w:val="00C94381"/>
    <w:rsid w:val="00CD025B"/>
    <w:rsid w:val="00CE5936"/>
    <w:rsid w:val="00CE6B22"/>
    <w:rsid w:val="00CE7236"/>
    <w:rsid w:val="00CF263A"/>
    <w:rsid w:val="00CF7AD6"/>
    <w:rsid w:val="00D00FC6"/>
    <w:rsid w:val="00D044A0"/>
    <w:rsid w:val="00D20449"/>
    <w:rsid w:val="00D23DA3"/>
    <w:rsid w:val="00D24DE3"/>
    <w:rsid w:val="00D276F4"/>
    <w:rsid w:val="00D4163D"/>
    <w:rsid w:val="00D44E54"/>
    <w:rsid w:val="00D550A1"/>
    <w:rsid w:val="00D679EA"/>
    <w:rsid w:val="00D83E92"/>
    <w:rsid w:val="00D84922"/>
    <w:rsid w:val="00D8736E"/>
    <w:rsid w:val="00D90A96"/>
    <w:rsid w:val="00D93471"/>
    <w:rsid w:val="00DA2C4E"/>
    <w:rsid w:val="00DA6781"/>
    <w:rsid w:val="00DD1434"/>
    <w:rsid w:val="00DD3133"/>
    <w:rsid w:val="00DE1489"/>
    <w:rsid w:val="00E16984"/>
    <w:rsid w:val="00E21D71"/>
    <w:rsid w:val="00E310BA"/>
    <w:rsid w:val="00E325E4"/>
    <w:rsid w:val="00E37237"/>
    <w:rsid w:val="00E429C6"/>
    <w:rsid w:val="00E4551D"/>
    <w:rsid w:val="00E46BC8"/>
    <w:rsid w:val="00E511C6"/>
    <w:rsid w:val="00E52C8B"/>
    <w:rsid w:val="00E52D7F"/>
    <w:rsid w:val="00E60CA2"/>
    <w:rsid w:val="00E61662"/>
    <w:rsid w:val="00E63312"/>
    <w:rsid w:val="00E6521F"/>
    <w:rsid w:val="00E658B0"/>
    <w:rsid w:val="00E77A54"/>
    <w:rsid w:val="00EA5B76"/>
    <w:rsid w:val="00EA6F62"/>
    <w:rsid w:val="00EF1162"/>
    <w:rsid w:val="00EF38C1"/>
    <w:rsid w:val="00F24834"/>
    <w:rsid w:val="00F36BB5"/>
    <w:rsid w:val="00F36FEA"/>
    <w:rsid w:val="00F43E1B"/>
    <w:rsid w:val="00F45011"/>
    <w:rsid w:val="00F5756D"/>
    <w:rsid w:val="00F62A80"/>
    <w:rsid w:val="00F67092"/>
    <w:rsid w:val="00F67E99"/>
    <w:rsid w:val="00F71D02"/>
    <w:rsid w:val="00F8200F"/>
    <w:rsid w:val="00F9790A"/>
    <w:rsid w:val="00FA1DFF"/>
    <w:rsid w:val="00FA315E"/>
    <w:rsid w:val="00FA786C"/>
    <w:rsid w:val="00FB5724"/>
    <w:rsid w:val="00FC55EE"/>
    <w:rsid w:val="00FC6FFC"/>
    <w:rsid w:val="00FE50BC"/>
    <w:rsid w:val="00FF4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ED209D6E-197A-4C42-BD04-B617EAA3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0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4DE"/>
    <w:pPr>
      <w:ind w:leftChars="400" w:left="840"/>
    </w:pPr>
  </w:style>
  <w:style w:type="table" w:styleId="a4">
    <w:name w:val="Table Grid"/>
    <w:basedOn w:val="a1"/>
    <w:uiPriority w:val="59"/>
    <w:rsid w:val="0048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4486"/>
    <w:pPr>
      <w:tabs>
        <w:tab w:val="center" w:pos="4252"/>
        <w:tab w:val="right" w:pos="8504"/>
      </w:tabs>
      <w:snapToGrid w:val="0"/>
    </w:pPr>
  </w:style>
  <w:style w:type="character" w:customStyle="1" w:styleId="a6">
    <w:name w:val="ヘッダー (文字)"/>
    <w:basedOn w:val="a0"/>
    <w:link w:val="a5"/>
    <w:uiPriority w:val="99"/>
    <w:rsid w:val="00884486"/>
  </w:style>
  <w:style w:type="paragraph" w:styleId="a7">
    <w:name w:val="footer"/>
    <w:basedOn w:val="a"/>
    <w:link w:val="a8"/>
    <w:uiPriority w:val="99"/>
    <w:unhideWhenUsed/>
    <w:rsid w:val="00884486"/>
    <w:pPr>
      <w:tabs>
        <w:tab w:val="center" w:pos="4252"/>
        <w:tab w:val="right" w:pos="8504"/>
      </w:tabs>
      <w:snapToGrid w:val="0"/>
    </w:pPr>
  </w:style>
  <w:style w:type="character" w:customStyle="1" w:styleId="a8">
    <w:name w:val="フッター (文字)"/>
    <w:basedOn w:val="a0"/>
    <w:link w:val="a7"/>
    <w:uiPriority w:val="99"/>
    <w:rsid w:val="00884486"/>
  </w:style>
  <w:style w:type="character" w:styleId="a9">
    <w:name w:val="Hyperlink"/>
    <w:basedOn w:val="a0"/>
    <w:uiPriority w:val="99"/>
    <w:unhideWhenUsed/>
    <w:rsid w:val="00D83E92"/>
    <w:rPr>
      <w:color w:val="0000FF" w:themeColor="hyperlink"/>
      <w:u w:val="single"/>
    </w:rPr>
  </w:style>
  <w:style w:type="paragraph" w:styleId="aa">
    <w:name w:val="Balloon Text"/>
    <w:basedOn w:val="a"/>
    <w:link w:val="ab"/>
    <w:uiPriority w:val="99"/>
    <w:semiHidden/>
    <w:unhideWhenUsed/>
    <w:rsid w:val="00B763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63C5"/>
    <w:rPr>
      <w:rFonts w:asciiTheme="majorHAnsi" w:eastAsiaTheme="majorEastAsia" w:hAnsiTheme="majorHAnsi" w:cstheme="majorBidi"/>
      <w:sz w:val="18"/>
      <w:szCs w:val="18"/>
    </w:rPr>
  </w:style>
  <w:style w:type="paragraph" w:customStyle="1" w:styleId="Default">
    <w:name w:val="Default"/>
    <w:rsid w:val="00386102"/>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60EBC-C02E-4FAF-9231-3E245587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5622</TotalTime>
  <Pages>4</Pages>
  <Words>515</Words>
  <Characters>2941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yuhei sone</cp:lastModifiedBy>
  <cp:revision>147</cp:revision>
  <cp:lastPrinted>2018-11-27T04:46:00Z</cp:lastPrinted>
  <dcterms:created xsi:type="dcterms:W3CDTF">2016-06-08T02:41:00Z</dcterms:created>
  <dcterms:modified xsi:type="dcterms:W3CDTF">2018-12-03T17:53:00Z</dcterms:modified>
</cp:coreProperties>
</file>